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649"/>
      </w:tblGrid>
      <w:tr w:rsidR="00700F46" w:rsidRPr="00F06A3F" w:rsidTr="008571BD">
        <w:trPr>
          <w:trHeight w:val="2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D" w:rsidRPr="00927BAD" w:rsidRDefault="00DF7C18" w:rsidP="00927B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22">
              <w:rPr>
                <w:rFonts w:ascii="Times New Roman" w:hAnsi="Times New Roman"/>
                <w:sz w:val="24"/>
                <w:szCs w:val="24"/>
                <w:u w:val="single"/>
              </w:rPr>
              <w:t>MARIA TERESA SPENA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1, </w:t>
            </w:r>
            <w:r w:rsidR="005F25CC" w:rsidRPr="005F25CC">
              <w:rPr>
                <w:rFonts w:ascii="Times New Roman" w:hAnsi="Times New Roman"/>
                <w:sz w:val="24"/>
                <w:szCs w:val="24"/>
              </w:rPr>
              <w:t>ROSARIO GRASSO</w:t>
            </w:r>
            <w:r w:rsidR="005F25C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5F25CC" w:rsidRPr="005F25CC">
              <w:rPr>
                <w:rFonts w:ascii="Times New Roman" w:hAnsi="Times New Roman"/>
                <w:sz w:val="24"/>
                <w:szCs w:val="24"/>
                <w:vertAlign w:val="subscript"/>
              </w:rPr>
              <w:t>,</w:t>
            </w:r>
            <w:r w:rsidR="005F25CC" w:rsidRPr="00CB522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B5222">
              <w:rPr>
                <w:rFonts w:ascii="Times New Roman" w:hAnsi="Times New Roman"/>
                <w:sz w:val="24"/>
                <w:szCs w:val="24"/>
              </w:rPr>
              <w:t>ALESSIA BIONDI</w:t>
            </w:r>
            <w:r w:rsidRPr="00CB522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5F25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, </w:t>
            </w:r>
            <w:r w:rsidR="00927BAD" w:rsidRPr="005F25CC">
              <w:rPr>
                <w:rFonts w:ascii="Times New Roman" w:hAnsi="Times New Roman"/>
                <w:sz w:val="24"/>
                <w:szCs w:val="24"/>
              </w:rPr>
              <w:t>VEZIO COTTARELLI</w:t>
            </w:r>
            <w:r w:rsidR="005F25C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927BAD" w:rsidRPr="00927BAD">
              <w:rPr>
                <w:rFonts w:ascii="Times New Roman" w:hAnsi="Times New Roman"/>
                <w:sz w:val="24"/>
                <w:szCs w:val="24"/>
              </w:rPr>
              <w:t>, MARIA CRISTINA BRUNO</w:t>
            </w:r>
            <w:r w:rsidR="005F25C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927BAD" w:rsidRPr="00927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BAD" w:rsidRPr="00927BAD" w:rsidRDefault="00927BAD" w:rsidP="00927BA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5CC" w:rsidRPr="00927BAD" w:rsidRDefault="005F25CC" w:rsidP="005F25C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927BAD">
              <w:rPr>
                <w:rFonts w:ascii="Times New Roman" w:hAnsi="Times New Roman"/>
                <w:sz w:val="18"/>
                <w:szCs w:val="18"/>
              </w:rPr>
              <w:t xml:space="preserve"> Dipartimento di Scienze Biologiche, Geologiche e Ambientali, Sez. Biologia Animale, Università degli Studi di Catania, Via Androne 81, Catania, I-95124 </w:t>
            </w:r>
            <w:proofErr w:type="spellStart"/>
            <w:r w:rsidRPr="00927BAD">
              <w:rPr>
                <w:rFonts w:ascii="Times New Roman" w:hAnsi="Times New Roman"/>
                <w:sz w:val="18"/>
                <w:szCs w:val="18"/>
              </w:rPr>
              <w:t>Italy</w:t>
            </w:r>
            <w:proofErr w:type="spellEnd"/>
            <w:r w:rsidRPr="00927B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7BAD" w:rsidRDefault="005F25CC" w:rsidP="00927BA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927BAD" w:rsidRPr="00927BAD">
              <w:rPr>
                <w:rFonts w:ascii="Times New Roman" w:hAnsi="Times New Roman"/>
                <w:sz w:val="18"/>
                <w:szCs w:val="18"/>
              </w:rPr>
              <w:t xml:space="preserve"> Dipartimento per l’Innovazione dei Sistemi Biologici, Agroalimentari e Forestali, Università degli Studi della Tuscia, Largo dell’Università </w:t>
            </w:r>
            <w:proofErr w:type="spellStart"/>
            <w:r w:rsidR="00927BAD" w:rsidRPr="00927BAD">
              <w:rPr>
                <w:rFonts w:ascii="Times New Roman" w:hAnsi="Times New Roman"/>
                <w:sz w:val="18"/>
                <w:szCs w:val="18"/>
              </w:rPr>
              <w:t>snc</w:t>
            </w:r>
            <w:proofErr w:type="spellEnd"/>
            <w:r w:rsidR="00927BAD" w:rsidRPr="00927BAD">
              <w:rPr>
                <w:rFonts w:ascii="Times New Roman" w:hAnsi="Times New Roman"/>
                <w:sz w:val="18"/>
                <w:szCs w:val="18"/>
              </w:rPr>
              <w:t xml:space="preserve">, Viterbo, I-01100 </w:t>
            </w:r>
            <w:proofErr w:type="spellStart"/>
            <w:r w:rsidR="00927BAD" w:rsidRPr="00927BAD">
              <w:rPr>
                <w:rFonts w:ascii="Times New Roman" w:hAnsi="Times New Roman"/>
                <w:sz w:val="18"/>
                <w:szCs w:val="18"/>
              </w:rPr>
              <w:t>Italy</w:t>
            </w:r>
            <w:proofErr w:type="spellEnd"/>
            <w:r w:rsidR="00927BAD" w:rsidRPr="00927BAD">
              <w:rPr>
                <w:rFonts w:ascii="Times New Roman" w:hAnsi="Times New Roman"/>
                <w:sz w:val="18"/>
                <w:szCs w:val="18"/>
              </w:rPr>
              <w:t>.</w:t>
            </w:r>
            <w:r w:rsidR="00927BA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  <w:p w:rsidR="00927BAD" w:rsidRPr="00927BAD" w:rsidRDefault="00DF7C18" w:rsidP="00927BA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927B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27BAD" w:rsidRPr="00927BAD">
              <w:rPr>
                <w:rFonts w:ascii="Times New Roman" w:hAnsi="Times New Roman"/>
                <w:sz w:val="18"/>
                <w:szCs w:val="18"/>
              </w:rPr>
              <w:t xml:space="preserve">Fondazione Edmund Mach, Centro Ricerca e Innovazione, Via E. Mach 1, S. Michele all’Adige (TN), I-38010 </w:t>
            </w:r>
            <w:proofErr w:type="spellStart"/>
            <w:r w:rsidR="00927BAD" w:rsidRPr="00927BAD">
              <w:rPr>
                <w:rFonts w:ascii="Times New Roman" w:hAnsi="Times New Roman"/>
                <w:sz w:val="18"/>
                <w:szCs w:val="18"/>
              </w:rPr>
              <w:t>Italy</w:t>
            </w:r>
            <w:proofErr w:type="spellEnd"/>
            <w:r w:rsidR="00927BAD" w:rsidRPr="00927B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A41DD" w:rsidRDefault="00EA41DD" w:rsidP="00D62F65">
            <w:pPr>
              <w:pStyle w:val="Default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927BAD" w:rsidRPr="00EA41DD" w:rsidRDefault="00927BAD" w:rsidP="00D62F65">
            <w:pPr>
              <w:pStyle w:val="Default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8D21D7" w:rsidRPr="00CB5222" w:rsidRDefault="008D21D7" w:rsidP="008D21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F2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THE EPIK</w:t>
            </w:r>
            <w:bookmarkStart w:id="0" w:name="_GoBack"/>
            <w:bookmarkEnd w:id="0"/>
            <w:r w:rsidRPr="005F2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ARST OF SOME SICILIAN</w:t>
            </w:r>
            <w:r w:rsidR="00742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F2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CAVES: </w:t>
            </w:r>
            <w:proofErr w:type="gramStart"/>
            <w:r w:rsidRPr="005F2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AN ”</w:t>
            </w:r>
            <w:proofErr w:type="gramEnd"/>
            <w:r w:rsidRPr="005F25C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ULTIMA</w:t>
            </w:r>
            <w:r w:rsidRPr="005F2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THULE”</w:t>
            </w:r>
            <w:r w:rsidR="00742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E421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FOR</w:t>
            </w:r>
            <w:r w:rsidRPr="005F2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CRUSTACEAN MEIOFAUNA?</w:t>
            </w:r>
          </w:p>
          <w:p w:rsidR="00700F46" w:rsidRPr="00CB5222" w:rsidRDefault="00700F46" w:rsidP="00E94DFD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93C46" w:rsidRPr="000055F8" w:rsidRDefault="009F4958" w:rsidP="003C2EAD">
            <w:pPr>
              <w:spacing w:after="0"/>
              <w:rPr>
                <w:rFonts w:ascii="Times New Roman" w:hAnsi="Times New Roman"/>
                <w:lang w:val="en-US"/>
              </w:rPr>
            </w:pPr>
            <w:r w:rsidRPr="009F4958">
              <w:rPr>
                <w:rFonts w:ascii="Times New Roman" w:eastAsia="Calibri" w:hAnsi="Times New Roman"/>
                <w:lang w:val="en-US" w:eastAsia="en-US"/>
              </w:rPr>
              <w:t>P</w:t>
            </w:r>
            <w:r w:rsidR="008B5E44" w:rsidRPr="000055F8">
              <w:rPr>
                <w:rFonts w:ascii="Times New Roman" w:eastAsia="Calibri" w:hAnsi="Times New Roman"/>
                <w:lang w:val="en-US" w:eastAsia="en-US"/>
              </w:rPr>
              <w:t>ollution and global change are strongly affecting groundwater</w:t>
            </w:r>
            <w:r w:rsidR="009C776E" w:rsidRPr="000055F8">
              <w:rPr>
                <w:rFonts w:ascii="Times New Roman" w:eastAsia="Calibri" w:hAnsi="Times New Roman"/>
                <w:lang w:val="en-US" w:eastAsia="en-US"/>
              </w:rPr>
              <w:t xml:space="preserve"> habitats</w:t>
            </w:r>
            <w:r w:rsidRPr="000055F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of</w:t>
            </w:r>
            <w:r w:rsidRPr="000055F8">
              <w:rPr>
                <w:rFonts w:ascii="Times New Roman" w:eastAsia="Calibri" w:hAnsi="Times New Roman"/>
                <w:lang w:val="en-US" w:eastAsia="en-US"/>
              </w:rPr>
              <w:t xml:space="preserve"> several Italian regions</w:t>
            </w:r>
            <w:r w:rsidR="009C776E" w:rsidRPr="000055F8">
              <w:rPr>
                <w:rFonts w:ascii="Times New Roman" w:eastAsia="Calibri" w:hAnsi="Times New Roman"/>
                <w:lang w:val="en-US" w:eastAsia="en-US"/>
              </w:rPr>
              <w:t xml:space="preserve">, with impacts on their biotic communities </w:t>
            </w:r>
            <w:r>
              <w:rPr>
                <w:rFonts w:ascii="Times New Roman" w:eastAsia="Calibri" w:hAnsi="Times New Roman"/>
                <w:lang w:val="en-US" w:eastAsia="en-US"/>
              </w:rPr>
              <w:t>and</w:t>
            </w:r>
            <w:r w:rsidR="009C776E" w:rsidRPr="000055F8">
              <w:rPr>
                <w:rFonts w:ascii="Times New Roman" w:eastAsia="Calibri" w:hAnsi="Times New Roman"/>
                <w:lang w:val="en-US" w:eastAsia="en-US"/>
              </w:rPr>
              <w:t xml:space="preserve"> strong </w:t>
            </w:r>
            <w:r w:rsidR="00E01A4D">
              <w:rPr>
                <w:rFonts w:ascii="Times New Roman" w:eastAsia="Calibri" w:hAnsi="Times New Roman"/>
                <w:lang w:val="en-US" w:eastAsia="en-US"/>
              </w:rPr>
              <w:t>decrease of their biodiversity</w:t>
            </w:r>
            <w:r w:rsidR="009C776E" w:rsidRPr="000055F8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r w:rsidR="006A0CEC">
              <w:rPr>
                <w:rFonts w:ascii="Times New Roman" w:hAnsi="Times New Roman"/>
                <w:lang w:val="en-US"/>
              </w:rPr>
              <w:t>Starting in 2009</w:t>
            </w:r>
            <w:r w:rsidR="009C776E" w:rsidRPr="000055F8">
              <w:rPr>
                <w:rFonts w:ascii="Times New Roman" w:hAnsi="Times New Roman"/>
                <w:lang w:val="en-US"/>
              </w:rPr>
              <w:t xml:space="preserve">, our </w:t>
            </w:r>
            <w:r w:rsidR="009C776E" w:rsidRPr="00E42151">
              <w:rPr>
                <w:rFonts w:ascii="Times New Roman" w:hAnsi="Times New Roman"/>
                <w:lang w:val="en-US"/>
              </w:rPr>
              <w:t xml:space="preserve">research group has been investigating the crustacean </w:t>
            </w:r>
            <w:proofErr w:type="spellStart"/>
            <w:r w:rsidR="009C776E" w:rsidRPr="00E42151">
              <w:rPr>
                <w:rFonts w:ascii="Times New Roman" w:hAnsi="Times New Roman"/>
                <w:lang w:val="en-US"/>
              </w:rPr>
              <w:t>meiofauna</w:t>
            </w:r>
            <w:proofErr w:type="spellEnd"/>
            <w:r w:rsidR="009C776E" w:rsidRPr="00E42151">
              <w:rPr>
                <w:rFonts w:ascii="Times New Roman" w:hAnsi="Times New Roman"/>
                <w:lang w:val="en-US"/>
              </w:rPr>
              <w:t xml:space="preserve"> collected from the </w:t>
            </w:r>
            <w:proofErr w:type="spellStart"/>
            <w:r w:rsidR="009C776E" w:rsidRPr="00E42151">
              <w:rPr>
                <w:rFonts w:ascii="Times New Roman" w:hAnsi="Times New Roman"/>
                <w:lang w:val="en-US"/>
              </w:rPr>
              <w:t>epikarst</w:t>
            </w:r>
            <w:proofErr w:type="spellEnd"/>
            <w:r w:rsidR="009C776E" w:rsidRPr="00E42151">
              <w:rPr>
                <w:rFonts w:ascii="Times New Roman" w:hAnsi="Times New Roman"/>
                <w:lang w:val="en-US"/>
              </w:rPr>
              <w:t xml:space="preserve"> </w:t>
            </w:r>
            <w:r w:rsidR="00382181" w:rsidRPr="00E42151">
              <w:rPr>
                <w:rFonts w:ascii="Times New Roman" w:hAnsi="Times New Roman"/>
                <w:lang w:val="en-US"/>
              </w:rPr>
              <w:t>of fou</w:t>
            </w:r>
            <w:r w:rsidR="00E25FE1" w:rsidRPr="00E42151">
              <w:rPr>
                <w:rFonts w:ascii="Times New Roman" w:hAnsi="Times New Roman"/>
                <w:lang w:val="en-US"/>
              </w:rPr>
              <w:t>r</w:t>
            </w:r>
            <w:r w:rsidR="005E3853" w:rsidRPr="00E42151">
              <w:rPr>
                <w:rFonts w:ascii="Times New Roman" w:hAnsi="Times New Roman"/>
                <w:lang w:val="en-US"/>
              </w:rPr>
              <w:t xml:space="preserve"> caves in Sicily, (</w:t>
            </w:r>
            <w:proofErr w:type="spellStart"/>
            <w:r w:rsidR="005E3853" w:rsidRPr="00E42151">
              <w:rPr>
                <w:rFonts w:ascii="Times New Roman" w:hAnsi="Times New Roman"/>
                <w:lang w:val="en-US"/>
              </w:rPr>
              <w:t>Conza</w:t>
            </w:r>
            <w:proofErr w:type="spellEnd"/>
            <w:r w:rsidR="005E3853" w:rsidRPr="00E42151">
              <w:rPr>
                <w:rFonts w:ascii="Times New Roman" w:hAnsi="Times New Roman"/>
                <w:lang w:val="en-US"/>
              </w:rPr>
              <w:t>,</w:t>
            </w:r>
            <w:r w:rsidR="003431A1" w:rsidRPr="00E42151">
              <w:rPr>
                <w:rFonts w:ascii="Times New Roman" w:hAnsi="Times New Roman"/>
                <w:lang w:val="en-US"/>
              </w:rPr>
              <w:t xml:space="preserve"> di</w:t>
            </w:r>
            <w:r w:rsidR="005E3853" w:rsidRPr="00E4215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853" w:rsidRPr="00E42151">
              <w:rPr>
                <w:rFonts w:ascii="Times New Roman" w:hAnsi="Times New Roman"/>
                <w:lang w:val="en-US"/>
              </w:rPr>
              <w:t>Entella</w:t>
            </w:r>
            <w:proofErr w:type="spellEnd"/>
            <w:r w:rsidR="005E3853" w:rsidRPr="00E4215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3431A1" w:rsidRPr="00E42151">
              <w:rPr>
                <w:rFonts w:ascii="Times New Roman" w:hAnsi="Times New Roman"/>
                <w:lang w:val="en-US"/>
              </w:rPr>
              <w:t>della</w:t>
            </w:r>
            <w:proofErr w:type="spellEnd"/>
            <w:r w:rsidR="003431A1" w:rsidRPr="00E42151">
              <w:rPr>
                <w:rFonts w:ascii="Times New Roman" w:hAnsi="Times New Roman"/>
                <w:lang w:val="en-US"/>
              </w:rPr>
              <w:t xml:space="preserve"> </w:t>
            </w:r>
            <w:r w:rsidR="005E3853" w:rsidRPr="00E42151">
              <w:rPr>
                <w:rFonts w:ascii="Times New Roman" w:hAnsi="Times New Roman"/>
                <w:lang w:val="en-US"/>
              </w:rPr>
              <w:t>Molara</w:t>
            </w:r>
            <w:r w:rsidR="005F25CC" w:rsidRPr="00E42151">
              <w:rPr>
                <w:rFonts w:ascii="Times New Roman" w:hAnsi="Times New Roman"/>
                <w:lang w:val="en-US"/>
              </w:rPr>
              <w:t xml:space="preserve"> </w:t>
            </w:r>
            <w:r w:rsidR="00461C6C" w:rsidRPr="00E42151">
              <w:rPr>
                <w:rFonts w:ascii="Times New Roman" w:hAnsi="Times New Roman"/>
                <w:lang w:val="en-US"/>
              </w:rPr>
              <w:t>(PA)</w:t>
            </w:r>
            <w:r w:rsidR="0058394C" w:rsidRPr="00E42151">
              <w:rPr>
                <w:rFonts w:ascii="Times New Roman" w:hAnsi="Times New Roman"/>
                <w:lang w:val="en-US"/>
              </w:rPr>
              <w:t xml:space="preserve"> </w:t>
            </w:r>
            <w:r w:rsidR="005F25CC" w:rsidRPr="00E42151">
              <w:rPr>
                <w:rFonts w:ascii="Times New Roman" w:hAnsi="Times New Roman"/>
                <w:lang w:val="en-US"/>
              </w:rPr>
              <w:t xml:space="preserve">and </w:t>
            </w:r>
            <w:r w:rsidR="003431A1" w:rsidRPr="00E42151">
              <w:rPr>
                <w:rFonts w:ascii="Times New Roman" w:hAnsi="Times New Roman"/>
                <w:lang w:val="en-US"/>
              </w:rPr>
              <w:t xml:space="preserve">del </w:t>
            </w:r>
            <w:r w:rsidR="005F25CC" w:rsidRPr="00E42151">
              <w:rPr>
                <w:rFonts w:ascii="Times New Roman" w:hAnsi="Times New Roman"/>
                <w:lang w:val="en-US"/>
              </w:rPr>
              <w:t xml:space="preserve">Cavallo </w:t>
            </w:r>
            <w:r w:rsidR="00084EA2" w:rsidRPr="00E42151">
              <w:rPr>
                <w:rFonts w:ascii="Times New Roman" w:hAnsi="Times New Roman"/>
                <w:lang w:val="en-US"/>
              </w:rPr>
              <w:t xml:space="preserve">caves </w:t>
            </w:r>
            <w:r w:rsidR="00461C6C" w:rsidRPr="00E42151">
              <w:rPr>
                <w:rFonts w:ascii="Times New Roman" w:hAnsi="Times New Roman"/>
                <w:lang w:val="en-US"/>
              </w:rPr>
              <w:t>(</w:t>
            </w:r>
            <w:r w:rsidR="0058394C" w:rsidRPr="00E42151">
              <w:rPr>
                <w:rFonts w:ascii="Times New Roman" w:hAnsi="Times New Roman"/>
                <w:lang w:val="en-US"/>
              </w:rPr>
              <w:t>AG</w:t>
            </w:r>
            <w:r w:rsidR="00461C6C" w:rsidRPr="00E42151">
              <w:rPr>
                <w:rFonts w:ascii="Times New Roman" w:hAnsi="Times New Roman"/>
                <w:lang w:val="en-US"/>
              </w:rPr>
              <w:t>)</w:t>
            </w:r>
            <w:r w:rsidR="005E3853" w:rsidRPr="00E42151">
              <w:rPr>
                <w:rFonts w:ascii="Times New Roman" w:hAnsi="Times New Roman"/>
                <w:lang w:val="en-US"/>
              </w:rPr>
              <w:t>)</w:t>
            </w:r>
            <w:r w:rsidR="006A0CEC" w:rsidRPr="00E42151">
              <w:rPr>
                <w:rFonts w:ascii="Times New Roman" w:hAnsi="Times New Roman"/>
                <w:lang w:val="en-US"/>
              </w:rPr>
              <w:t>, representin</w:t>
            </w:r>
            <w:r w:rsidR="00ED2D3A" w:rsidRPr="00E42151">
              <w:rPr>
                <w:rFonts w:ascii="Times New Roman" w:hAnsi="Times New Roman"/>
                <w:lang w:val="en-US"/>
              </w:rPr>
              <w:t>g</w:t>
            </w:r>
            <w:r w:rsidR="005E3853" w:rsidRPr="00E42151">
              <w:rPr>
                <w:rFonts w:ascii="Times New Roman" w:hAnsi="Times New Roman"/>
                <w:lang w:val="en-US"/>
              </w:rPr>
              <w:t xml:space="preserve"> </w:t>
            </w:r>
            <w:r w:rsidR="006A0CEC" w:rsidRPr="00E42151">
              <w:rPr>
                <w:rFonts w:ascii="Times New Roman" w:hAnsi="Times New Roman"/>
                <w:lang w:val="en-US"/>
              </w:rPr>
              <w:t xml:space="preserve">the first research in this habitat for Sicily, </w:t>
            </w:r>
            <w:r w:rsidR="005E3853" w:rsidRPr="00E42151">
              <w:rPr>
                <w:rFonts w:ascii="Times New Roman" w:hAnsi="Times New Roman"/>
                <w:lang w:val="en-US"/>
              </w:rPr>
              <w:t xml:space="preserve">and </w:t>
            </w:r>
            <w:r w:rsidR="001724D3" w:rsidRPr="00E42151">
              <w:rPr>
                <w:rFonts w:ascii="Times New Roman" w:hAnsi="Times New Roman"/>
                <w:lang w:val="en-US"/>
              </w:rPr>
              <w:t>one in Calabria (</w:t>
            </w:r>
            <w:proofErr w:type="spellStart"/>
            <w:r w:rsidR="001724D3" w:rsidRPr="00E42151">
              <w:rPr>
                <w:rFonts w:ascii="Times New Roman" w:hAnsi="Times New Roman"/>
                <w:lang w:val="en-US"/>
              </w:rPr>
              <w:t>Vucc</w:t>
            </w:r>
            <w:r w:rsidR="00084EA2" w:rsidRPr="00E42151">
              <w:rPr>
                <w:rFonts w:ascii="Times New Roman" w:hAnsi="Times New Roman"/>
                <w:lang w:val="en-US"/>
              </w:rPr>
              <w:t>o</w:t>
            </w:r>
            <w:proofErr w:type="spellEnd"/>
            <w:r w:rsidR="00084EA2" w:rsidRPr="00E4215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724D3" w:rsidRPr="00E42151">
              <w:rPr>
                <w:rFonts w:ascii="Times New Roman" w:hAnsi="Times New Roman"/>
                <w:lang w:val="en-US"/>
              </w:rPr>
              <w:t>Ucciardo</w:t>
            </w:r>
            <w:proofErr w:type="spellEnd"/>
            <w:r w:rsidR="001724D3" w:rsidRPr="00E42151">
              <w:rPr>
                <w:rFonts w:ascii="Times New Roman" w:hAnsi="Times New Roman"/>
                <w:lang w:val="en-US"/>
              </w:rPr>
              <w:t xml:space="preserve"> Cave, C</w:t>
            </w:r>
            <w:r w:rsidR="00ED2D3A" w:rsidRPr="00E42151">
              <w:rPr>
                <w:rFonts w:ascii="Times New Roman" w:hAnsi="Times New Roman"/>
                <w:lang w:val="en-US"/>
              </w:rPr>
              <w:t>S</w:t>
            </w:r>
            <w:r w:rsidR="001724D3" w:rsidRPr="00E42151">
              <w:rPr>
                <w:rFonts w:ascii="Times New Roman" w:hAnsi="Times New Roman"/>
                <w:lang w:val="en-US"/>
              </w:rPr>
              <w:t>)</w:t>
            </w:r>
            <w:r w:rsidR="00E25FE1" w:rsidRPr="00E42151">
              <w:rPr>
                <w:rFonts w:ascii="Times New Roman" w:hAnsi="Times New Roman"/>
                <w:lang w:val="en-US"/>
              </w:rPr>
              <w:t>.</w:t>
            </w:r>
            <w:r w:rsidR="00F7541B" w:rsidRPr="00E42151">
              <w:rPr>
                <w:rFonts w:ascii="Times New Roman" w:hAnsi="Times New Roman"/>
                <w:lang w:val="en-US"/>
              </w:rPr>
              <w:t xml:space="preserve"> </w:t>
            </w:r>
            <w:r w:rsidR="00427E96" w:rsidRPr="00E42151">
              <w:rPr>
                <w:rFonts w:ascii="Times New Roman" w:hAnsi="Times New Roman"/>
                <w:lang w:val="en-US"/>
              </w:rPr>
              <w:t xml:space="preserve">We focused our research on </w:t>
            </w:r>
            <w:proofErr w:type="spellStart"/>
            <w:r w:rsidR="00427E96" w:rsidRPr="00E42151">
              <w:rPr>
                <w:rFonts w:ascii="Times New Roman" w:hAnsi="Times New Roman"/>
                <w:lang w:val="en-US"/>
              </w:rPr>
              <w:t>harpacticoid</w:t>
            </w:r>
            <w:proofErr w:type="spellEnd"/>
            <w:r w:rsidR="00427E96" w:rsidRPr="00E42151">
              <w:rPr>
                <w:rFonts w:ascii="Times New Roman" w:hAnsi="Times New Roman"/>
                <w:lang w:val="en-US"/>
              </w:rPr>
              <w:t xml:space="preserve"> copepods</w:t>
            </w:r>
            <w:r w:rsidR="00191CED" w:rsidRPr="00E42151">
              <w:rPr>
                <w:rFonts w:ascii="Times New Roman" w:hAnsi="Times New Roman"/>
                <w:lang w:val="en-US"/>
              </w:rPr>
              <w:t xml:space="preserve">, mainly </w:t>
            </w:r>
            <w:r w:rsidR="00E25FE1" w:rsidRPr="00E42151">
              <w:rPr>
                <w:rFonts w:ascii="Times New Roman" w:hAnsi="Times New Roman"/>
                <w:lang w:val="en-US"/>
              </w:rPr>
              <w:t>of</w:t>
            </w:r>
            <w:r w:rsidR="00427E96" w:rsidRPr="00E42151">
              <w:rPr>
                <w:rFonts w:ascii="Times New Roman" w:hAnsi="Times New Roman"/>
                <w:lang w:val="en-US"/>
              </w:rPr>
              <w:t xml:space="preserve"> the family </w:t>
            </w:r>
            <w:r w:rsidR="00247608" w:rsidRPr="00E42151">
              <w:rPr>
                <w:rFonts w:ascii="Times New Roman" w:hAnsi="Times New Roman"/>
                <w:lang w:val="en-US"/>
              </w:rPr>
              <w:t xml:space="preserve">Parastenocarididae, </w:t>
            </w:r>
            <w:r w:rsidR="003C2EAD" w:rsidRPr="00E42151">
              <w:rPr>
                <w:rFonts w:ascii="Times New Roman" w:hAnsi="Times New Roman"/>
                <w:lang w:val="en-US"/>
              </w:rPr>
              <w:t xml:space="preserve">a </w:t>
            </w:r>
            <w:r w:rsidR="00247608" w:rsidRPr="00E42151">
              <w:rPr>
                <w:rFonts w:ascii="Times New Roman" w:hAnsi="Times New Roman"/>
                <w:lang w:val="en-US"/>
              </w:rPr>
              <w:t>characteristic</w:t>
            </w:r>
            <w:r w:rsidR="00E25FE1" w:rsidRPr="00E42151">
              <w:rPr>
                <w:rFonts w:ascii="Times New Roman" w:hAnsi="Times New Roman"/>
                <w:lang w:val="en-US"/>
              </w:rPr>
              <w:t xml:space="preserve"> and</w:t>
            </w:r>
            <w:r w:rsidR="00247608" w:rsidRPr="00E42151">
              <w:rPr>
                <w:rFonts w:ascii="Times New Roman" w:hAnsi="Times New Roman"/>
                <w:lang w:val="en-US"/>
              </w:rPr>
              <w:t xml:space="preserve"> </w:t>
            </w:r>
            <w:r w:rsidR="00E25FE1" w:rsidRPr="00E42151">
              <w:rPr>
                <w:rFonts w:ascii="Times New Roman" w:hAnsi="Times New Roman"/>
                <w:lang w:val="en-US"/>
              </w:rPr>
              <w:t xml:space="preserve">highly specialized </w:t>
            </w:r>
            <w:r w:rsidR="00247608" w:rsidRPr="00E42151">
              <w:rPr>
                <w:rFonts w:ascii="Times New Roman" w:hAnsi="Times New Roman"/>
                <w:lang w:val="en-US"/>
              </w:rPr>
              <w:t>component of groundwater fauna worldwide</w:t>
            </w:r>
            <w:r w:rsidR="003C2EAD" w:rsidRPr="00E42151">
              <w:rPr>
                <w:rFonts w:ascii="Times New Roman" w:hAnsi="Times New Roman"/>
                <w:lang w:val="en-US"/>
              </w:rPr>
              <w:t>.</w:t>
            </w:r>
            <w:r w:rsidR="00247608" w:rsidRPr="00E42151">
              <w:rPr>
                <w:rFonts w:ascii="Times New Roman" w:hAnsi="Times New Roman"/>
                <w:lang w:val="en-US"/>
              </w:rPr>
              <w:t xml:space="preserve"> </w:t>
            </w:r>
            <w:r w:rsidR="00993C46" w:rsidRPr="00E42151">
              <w:rPr>
                <w:rFonts w:ascii="Times New Roman" w:hAnsi="Times New Roman"/>
                <w:lang w:val="en-US"/>
              </w:rPr>
              <w:t xml:space="preserve">The results of </w:t>
            </w:r>
            <w:r w:rsidR="003C2EAD" w:rsidRPr="00E42151">
              <w:rPr>
                <w:rFonts w:ascii="Times New Roman" w:hAnsi="Times New Roman"/>
                <w:lang w:val="en-US"/>
              </w:rPr>
              <w:t>our</w:t>
            </w:r>
            <w:r w:rsidR="00993C46" w:rsidRPr="00E42151">
              <w:rPr>
                <w:rFonts w:ascii="Times New Roman" w:hAnsi="Times New Roman"/>
                <w:lang w:val="en-US"/>
              </w:rPr>
              <w:t xml:space="preserve"> research, when compared with older records, highlight the </w:t>
            </w:r>
            <w:r w:rsidR="00382181" w:rsidRPr="00E42151">
              <w:rPr>
                <w:rFonts w:ascii="Times New Roman" w:hAnsi="Times New Roman"/>
                <w:lang w:val="en-US"/>
              </w:rPr>
              <w:t>conservation value</w:t>
            </w:r>
            <w:r w:rsidR="00993C46" w:rsidRPr="00E42151">
              <w:rPr>
                <w:rFonts w:ascii="Times New Roman" w:hAnsi="Times New Roman"/>
                <w:lang w:val="en-US"/>
              </w:rPr>
              <w:t xml:space="preserve"> of the</w:t>
            </w:r>
            <w:r w:rsidR="00382181" w:rsidRPr="00E4215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82181" w:rsidRPr="00E42151">
              <w:rPr>
                <w:rFonts w:ascii="Times New Roman" w:hAnsi="Times New Roman"/>
                <w:lang w:val="en-US"/>
              </w:rPr>
              <w:t>epikarstic</w:t>
            </w:r>
            <w:proofErr w:type="spellEnd"/>
            <w:r w:rsidR="00993C46" w:rsidRPr="00E42151">
              <w:rPr>
                <w:rFonts w:ascii="Times New Roman" w:hAnsi="Times New Roman"/>
                <w:lang w:val="en-US"/>
              </w:rPr>
              <w:t xml:space="preserve"> habitats</w:t>
            </w:r>
            <w:r w:rsidR="00382181" w:rsidRPr="00E42151">
              <w:rPr>
                <w:rFonts w:ascii="Times New Roman" w:hAnsi="Times New Roman"/>
                <w:lang w:val="en-US"/>
              </w:rPr>
              <w:t xml:space="preserve"> </w:t>
            </w:r>
            <w:r w:rsidR="00993C46" w:rsidRPr="00E42151">
              <w:rPr>
                <w:rFonts w:ascii="Times New Roman" w:hAnsi="Times New Roman"/>
                <w:lang w:val="en-US"/>
              </w:rPr>
              <w:t>and the</w:t>
            </w:r>
            <w:r w:rsidR="00382181" w:rsidRPr="00E42151">
              <w:rPr>
                <w:rFonts w:ascii="Times New Roman" w:hAnsi="Times New Roman"/>
                <w:lang w:val="en-US"/>
              </w:rPr>
              <w:t>ir</w:t>
            </w:r>
            <w:r w:rsidR="00993C46" w:rsidRPr="00E4215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3C46" w:rsidRPr="00E42151">
              <w:rPr>
                <w:rFonts w:ascii="Times New Roman" w:hAnsi="Times New Roman"/>
                <w:lang w:val="en-US"/>
              </w:rPr>
              <w:t>taxocoenosys</w:t>
            </w:r>
            <w:proofErr w:type="spellEnd"/>
            <w:r w:rsidR="000055F8" w:rsidRPr="00E42151">
              <w:rPr>
                <w:rFonts w:ascii="Times New Roman" w:hAnsi="Times New Roman"/>
                <w:lang w:val="en-US"/>
              </w:rPr>
              <w:t>:</w:t>
            </w:r>
            <w:r w:rsidR="00993C46" w:rsidRPr="000055F8">
              <w:rPr>
                <w:rFonts w:ascii="Times New Roman" w:hAnsi="Times New Roman"/>
                <w:lang w:val="en-US"/>
              </w:rPr>
              <w:t xml:space="preserve"> </w:t>
            </w:r>
          </w:p>
          <w:p w:rsidR="005E3853" w:rsidRPr="009F4958" w:rsidRDefault="00AB317A" w:rsidP="00993C46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227D41" w:rsidRPr="000055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  <w:r w:rsidR="00227D41" w:rsidRPr="000055F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Stammericaris </w:t>
            </w:r>
            <w:proofErr w:type="spellStart"/>
            <w:r w:rsidR="00227D41" w:rsidRPr="009F4958">
              <w:rPr>
                <w:rFonts w:ascii="Times New Roman" w:hAnsi="Times New Roman"/>
                <w:i/>
                <w:color w:val="auto"/>
                <w:sz w:val="22"/>
                <w:szCs w:val="22"/>
                <w:lang w:val="en-US"/>
              </w:rPr>
              <w:t>trinacriae</w:t>
            </w:r>
            <w:proofErr w:type="spellEnd"/>
            <w:r w:rsidR="00227D4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227D41" w:rsidRPr="007E1C90">
              <w:rPr>
                <w:rFonts w:ascii="Times New Roman" w:hAnsi="Times New Roman"/>
                <w:smallCaps/>
                <w:color w:val="auto"/>
                <w:sz w:val="22"/>
                <w:szCs w:val="22"/>
                <w:lang w:val="en-US"/>
              </w:rPr>
              <w:t>Galassi</w:t>
            </w:r>
            <w:proofErr w:type="spellEnd"/>
            <w:r w:rsidR="00227D41" w:rsidRPr="007E1C90">
              <w:rPr>
                <w:rFonts w:ascii="Times New Roman" w:hAnsi="Times New Roman"/>
                <w:smallCaps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27D41" w:rsidRPr="007E1C90">
              <w:rPr>
                <w:rFonts w:ascii="Times New Roman" w:hAnsi="Times New Roman"/>
                <w:smallCaps/>
                <w:color w:val="auto"/>
                <w:sz w:val="22"/>
                <w:szCs w:val="22"/>
                <w:lang w:val="en-US"/>
              </w:rPr>
              <w:t>Pesce</w:t>
            </w:r>
            <w:proofErr w:type="spellEnd"/>
            <w:r w:rsidR="00227D41" w:rsidRPr="007E1C90">
              <w:rPr>
                <w:rFonts w:ascii="Times New Roman" w:hAnsi="Times New Roman"/>
                <w:smallCaps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27D41" w:rsidRPr="007E1C90">
              <w:rPr>
                <w:rFonts w:ascii="Times New Roman" w:hAnsi="Times New Roman"/>
                <w:smallCaps/>
                <w:color w:val="auto"/>
                <w:sz w:val="22"/>
                <w:szCs w:val="22"/>
                <w:lang w:val="en-US"/>
              </w:rPr>
              <w:t>Cottarelli</w:t>
            </w:r>
            <w:proofErr w:type="spellEnd"/>
            <w:r w:rsidR="00227D4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1989) was collected</w:t>
            </w:r>
            <w:r w:rsidR="00F06A3F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only</w:t>
            </w:r>
            <w:r w:rsidR="00227D4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in 1987</w:t>
            </w:r>
            <w:r w:rsidR="0028207F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227D4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from two wells in Trapani </w:t>
            </w:r>
            <w:proofErr w:type="gramStart"/>
            <w:r w:rsidR="00227D4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Province</w:t>
            </w:r>
            <w:r w:rsidR="005E3853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E01A4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which</w:t>
            </w:r>
            <w:proofErr w:type="gramEnd"/>
            <w:r w:rsidR="00E01A4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38218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</w:t>
            </w:r>
            <w:r w:rsidR="00E01A4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ave </w:t>
            </w:r>
            <w:r w:rsidR="00E25FE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now been filled up</w:t>
            </w:r>
            <w:r w:rsidR="003D1CB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. A new, very abundant population was collected from the </w:t>
            </w:r>
            <w:proofErr w:type="spellStart"/>
            <w:r w:rsidR="003D1CB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epikarstic</w:t>
            </w:r>
            <w:proofErr w:type="spellEnd"/>
            <w:r w:rsidR="003D1CB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drip and </w:t>
            </w:r>
            <w:proofErr w:type="spellStart"/>
            <w:r w:rsidR="003D1CB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rimstone</w:t>
            </w:r>
            <w:proofErr w:type="spellEnd"/>
            <w:r w:rsidR="003D1CB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pools of </w:t>
            </w:r>
            <w:r w:rsidR="00F06A3F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di </w:t>
            </w:r>
            <w:proofErr w:type="spellStart"/>
            <w:r w:rsidR="003D1CB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Entella</w:t>
            </w:r>
            <w:proofErr w:type="spellEnd"/>
            <w:r w:rsidR="003D1CB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Cave throughout a 2-year sampling campaign conducted </w:t>
            </w:r>
            <w:r w:rsidR="00F06A3F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monthly</w:t>
            </w:r>
            <w:r w:rsidR="00F06A3F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3D1CB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in 2012-2014</w:t>
            </w:r>
            <w:r w:rsidR="003C2EA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. </w:t>
            </w:r>
            <w:r w:rsidR="00F334C9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This is the first record of a Parastenocarididae from an evaporitic cave. </w:t>
            </w:r>
            <w:r w:rsidR="000055F8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191CED" w:rsidRPr="000055F8" w:rsidRDefault="00AB317A" w:rsidP="00993C46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b</w:t>
            </w:r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) </w:t>
            </w:r>
            <w:proofErr w:type="spellStart"/>
            <w:r w:rsidR="00191CED" w:rsidRPr="009F4958">
              <w:rPr>
                <w:rFonts w:ascii="Times New Roman" w:hAnsi="Times New Roman"/>
                <w:i/>
                <w:color w:val="auto"/>
                <w:sz w:val="22"/>
                <w:szCs w:val="22"/>
                <w:lang w:val="en-US"/>
              </w:rPr>
              <w:t>Nitocrella</w:t>
            </w:r>
            <w:proofErr w:type="spellEnd"/>
            <w:r w:rsidR="00191CED" w:rsidRPr="009F4958">
              <w:rPr>
                <w:rFonts w:ascii="Times New Roman" w:hAnsi="Times New Roman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1CED" w:rsidRPr="009F4958">
              <w:rPr>
                <w:rFonts w:ascii="Times New Roman" w:hAnsi="Times New Roman"/>
                <w:i/>
                <w:color w:val="auto"/>
                <w:sz w:val="22"/>
                <w:szCs w:val="22"/>
                <w:lang w:val="en-US"/>
              </w:rPr>
              <w:t>stammeri</w:t>
            </w:r>
            <w:proofErr w:type="spellEnd"/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Chappuis</w:t>
            </w:r>
            <w:proofErr w:type="spellEnd"/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, 1938 a representative of the family </w:t>
            </w:r>
            <w:proofErr w:type="spellStart"/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Ame</w:t>
            </w:r>
            <w:r w:rsidR="009F4958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</w:t>
            </w:r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ridae</w:t>
            </w:r>
            <w:proofErr w:type="spellEnd"/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with </w:t>
            </w:r>
            <w:proofErr w:type="spellStart"/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perimediterranean</w:t>
            </w:r>
            <w:proofErr w:type="spellEnd"/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geonemy</w:t>
            </w:r>
            <w:proofErr w:type="spellEnd"/>
            <w:r w:rsidR="00F06A3F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,</w:t>
            </w:r>
            <w:r w:rsidR="00191CED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was </w:t>
            </w:r>
            <w:r w:rsidR="009F4958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extinct in </w:t>
            </w:r>
            <w:r w:rsidR="00F06A3F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one of the 19 </w:t>
            </w:r>
            <w:r w:rsidR="00F06A3F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recorded Sicilian </w:t>
            </w:r>
            <w:r w:rsidR="00F06A3F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populations </w:t>
            </w:r>
            <w:r w:rsidR="00F06A3F" w:rsidRPr="009F4958">
              <w:rPr>
                <w:rFonts w:ascii="Times New Roman" w:hAnsi="Times New Roman"/>
                <w:smallCaps/>
                <w:color w:val="auto"/>
                <w:sz w:val="22"/>
                <w:szCs w:val="22"/>
                <w:lang w:val="en-US"/>
              </w:rPr>
              <w:t>(</w:t>
            </w:r>
            <w:proofErr w:type="spellStart"/>
            <w:r w:rsidR="00F06A3F" w:rsidRPr="009F4958">
              <w:rPr>
                <w:rFonts w:ascii="Times New Roman" w:hAnsi="Times New Roman"/>
                <w:smallCaps/>
                <w:color w:val="auto"/>
                <w:sz w:val="22"/>
                <w:szCs w:val="22"/>
                <w:lang w:val="en-US"/>
              </w:rPr>
              <w:t>Stoch</w:t>
            </w:r>
            <w:proofErr w:type="spellEnd"/>
            <w:r w:rsidR="00F06A3F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, 2003-2004): the well of Porto Palo (SR) (monitored in 2005), where it was </w:t>
            </w:r>
            <w:r w:rsidR="00F06A3F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originally </w:t>
            </w:r>
            <w:r w:rsidR="00F06A3F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collected in 1978</w:t>
            </w:r>
            <w:r w:rsidR="003D1CB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. </w:t>
            </w:r>
            <w:r w:rsidR="00F06A3F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A</w:t>
            </w:r>
            <w:r w:rsidR="009F4958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new </w:t>
            </w:r>
            <w:proofErr w:type="gramStart"/>
            <w:r w:rsidR="009F4958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populations</w:t>
            </w:r>
            <w:proofErr w:type="gramEnd"/>
            <w:r w:rsidR="009F4958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of this</w:t>
            </w:r>
            <w:r w:rsidR="00F334C9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species was collected in 2014 </w:t>
            </w:r>
            <w:r w:rsidR="00BE17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from</w:t>
            </w:r>
            <w:r w:rsidR="00BE1744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a typical </w:t>
            </w:r>
            <w:proofErr w:type="spellStart"/>
            <w:r w:rsidR="00BE1744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carbonatic</w:t>
            </w:r>
            <w:proofErr w:type="spellEnd"/>
            <w:r w:rsidR="00BE1744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karstic </w:t>
            </w:r>
            <w:r w:rsidR="00BE174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fissured </w:t>
            </w:r>
            <w:proofErr w:type="spellStart"/>
            <w:r w:rsidR="00BE1744">
              <w:rPr>
                <w:rFonts w:ascii="Times New Roman" w:hAnsi="Times New Roman"/>
                <w:sz w:val="22"/>
                <w:szCs w:val="22"/>
                <w:lang w:val="en-US"/>
              </w:rPr>
              <w:t>acquifer</w:t>
            </w:r>
            <w:proofErr w:type="spellEnd"/>
            <w:r w:rsidR="00BE17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="00F334C9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in </w:t>
            </w:r>
            <w:r w:rsidR="00F06A3F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the </w:t>
            </w:r>
            <w:proofErr w:type="spellStart"/>
            <w:r w:rsidR="00F334C9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rimeston</w:t>
            </w:r>
            <w:r w:rsidR="00C750C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e</w:t>
            </w:r>
            <w:proofErr w:type="spellEnd"/>
            <w:r w:rsidR="00F334C9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pools </w:t>
            </w:r>
            <w:r w:rsidR="00C750C1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o</w:t>
            </w:r>
            <w:r w:rsidR="00F334C9" w:rsidRPr="009F4958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f </w:t>
            </w:r>
            <w:r w:rsidR="00BE17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del </w:t>
            </w:r>
            <w:proofErr w:type="spellStart"/>
            <w:r w:rsidR="00BE17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Cavallo</w:t>
            </w:r>
            <w:proofErr w:type="spellEnd"/>
            <w:r w:rsidR="00BE17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Cave</w:t>
            </w:r>
            <w:r w:rsidR="00F334C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:rsidR="0028207F" w:rsidRDefault="00AB317A" w:rsidP="00993C46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="003D1C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  <w:r w:rsidR="00BE1744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C750C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F334C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new species of </w:t>
            </w:r>
            <w:r w:rsidR="00F334C9" w:rsidRPr="0028207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Cottarellicaris</w:t>
            </w:r>
            <w:r w:rsidR="00F334C9">
              <w:rPr>
                <w:rFonts w:ascii="Times New Roman" w:hAnsi="Times New Roman"/>
                <w:sz w:val="22"/>
                <w:szCs w:val="22"/>
                <w:lang w:val="en-US"/>
              </w:rPr>
              <w:t>, presently</w:t>
            </w:r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01A4D">
              <w:rPr>
                <w:rFonts w:ascii="Times New Roman" w:hAnsi="Times New Roman"/>
                <w:sz w:val="22"/>
                <w:szCs w:val="22"/>
                <w:lang w:val="en-US"/>
              </w:rPr>
              <w:t>under study</w:t>
            </w:r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gramStart"/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as </w:t>
            </w:r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>collected</w:t>
            </w:r>
            <w:proofErr w:type="gramEnd"/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F49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in </w:t>
            </w:r>
            <w:r w:rsidR="00190F0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2013 </w:t>
            </w:r>
            <w:r w:rsidR="009F49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and 2015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from</w:t>
            </w:r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>rimestone</w:t>
            </w:r>
            <w:proofErr w:type="spellEnd"/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pools in </w:t>
            </w:r>
            <w:proofErr w:type="spellStart"/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>Vucc</w:t>
            </w:r>
            <w:r w:rsidR="00084EA2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proofErr w:type="spellEnd"/>
            <w:r w:rsidR="00084EA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>Ucciardo</w:t>
            </w:r>
            <w:proofErr w:type="spellEnd"/>
            <w:r w:rsidR="0028207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Cave.</w:t>
            </w:r>
          </w:p>
          <w:p w:rsidR="00AB317A" w:rsidRDefault="00AB317A" w:rsidP="00993C46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d) </w:t>
            </w:r>
            <w:r w:rsidRPr="007757B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Stammericaris </w:t>
            </w:r>
            <w:proofErr w:type="spellStart"/>
            <w:r w:rsidRPr="007757B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diversitatis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E1C90">
              <w:rPr>
                <w:rFonts w:ascii="Times New Roman" w:hAnsi="Times New Roman"/>
                <w:smallCaps/>
                <w:color w:val="auto"/>
                <w:sz w:val="22"/>
                <w:szCs w:val="22"/>
                <w:lang w:val="en-US"/>
              </w:rPr>
              <w:t>Cottarelli</w:t>
            </w:r>
            <w:proofErr w:type="spellEnd"/>
            <w:r w:rsidRPr="007E1C90">
              <w:rPr>
                <w:rFonts w:ascii="Times New Roman" w:hAnsi="Times New Roman"/>
                <w:smallCaps/>
                <w:color w:val="auto"/>
                <w:sz w:val="22"/>
                <w:szCs w:val="22"/>
                <w:lang w:val="en-US"/>
              </w:rPr>
              <w:t xml:space="preserve"> </w:t>
            </w:r>
            <w:r w:rsidR="00BE1744" w:rsidRPr="00BE17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and</w:t>
            </w:r>
            <w:r w:rsidRPr="00BE17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E1C90">
              <w:rPr>
                <w:rFonts w:ascii="Times New Roman" w:hAnsi="Times New Roman"/>
                <w:smallCaps/>
                <w:color w:val="auto"/>
                <w:sz w:val="22"/>
                <w:szCs w:val="22"/>
                <w:lang w:val="en-US"/>
              </w:rPr>
              <w:t>Bruno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2013)</w:t>
            </w:r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>was collected</w:t>
            </w:r>
            <w:proofErr w:type="gramEnd"/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in several occasions from 2009 to 2014 from</w:t>
            </w:r>
            <w:r w:rsidR="00BE174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</w:t>
            </w:r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>rimstone</w:t>
            </w:r>
            <w:proofErr w:type="spellEnd"/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pools and </w:t>
            </w:r>
            <w:proofErr w:type="spellStart"/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>epikarstic</w:t>
            </w:r>
            <w:proofErr w:type="spellEnd"/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drip of </w:t>
            </w:r>
            <w:proofErr w:type="spellStart"/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>Conza</w:t>
            </w:r>
            <w:proofErr w:type="spellEnd"/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Cave, where it is endemic.</w:t>
            </w:r>
          </w:p>
          <w:p w:rsidR="007757B8" w:rsidRDefault="003931BC" w:rsidP="00993C46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All the caves</w:t>
            </w:r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where the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se</w:t>
            </w:r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species </w:t>
            </w:r>
            <w:proofErr w:type="gramStart"/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>were collected</w:t>
            </w:r>
            <w:proofErr w:type="gramEnd"/>
            <w:r w:rsidR="007757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are </w:t>
            </w:r>
            <w:r w:rsidR="00A96F4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dry caves, exclusively recharged by percolating rainfall. Hence, the </w:t>
            </w:r>
            <w:r w:rsidR="001558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rainfall-fed </w:t>
            </w:r>
            <w:proofErr w:type="spellStart"/>
            <w:r w:rsidR="00A96F42">
              <w:rPr>
                <w:rFonts w:ascii="Times New Roman" w:hAnsi="Times New Roman"/>
                <w:sz w:val="22"/>
                <w:szCs w:val="22"/>
                <w:lang w:val="en-US"/>
              </w:rPr>
              <w:t>epikarst</w:t>
            </w:r>
            <w:proofErr w:type="spellEnd"/>
            <w:r w:rsidR="00A96F4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underlying unfarmed soil </w:t>
            </w:r>
            <w:r w:rsidR="0015589C">
              <w:rPr>
                <w:rFonts w:ascii="Times New Roman" w:hAnsi="Times New Roman"/>
                <w:sz w:val="22"/>
                <w:szCs w:val="22"/>
                <w:lang w:val="en-US"/>
              </w:rPr>
              <w:t>could represent</w:t>
            </w:r>
            <w:r w:rsidR="00A96F4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558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refuge for sensitive taxa, when compared with other more easily polluted habitats (e.g., the hyporheic zone of streams and rivers), and should be carefully protected </w:t>
            </w:r>
            <w:r w:rsidR="003C2EA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since </w:t>
            </w:r>
            <w:r w:rsidR="00BE1744">
              <w:rPr>
                <w:rFonts w:ascii="Times New Roman" w:hAnsi="Times New Roman"/>
                <w:sz w:val="22"/>
                <w:szCs w:val="22"/>
                <w:lang w:val="en-US"/>
              </w:rPr>
              <w:t>it</w:t>
            </w:r>
            <w:r w:rsidR="003C2EA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could harbor endangered, endemic or rare species. </w:t>
            </w:r>
            <w:r w:rsidR="001558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A96F42" w:rsidRPr="000055F8" w:rsidRDefault="00A96F42" w:rsidP="00993C46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01350" w:rsidRPr="003931BC" w:rsidRDefault="00401350" w:rsidP="00993C46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750C1" w:rsidRDefault="00C750C1" w:rsidP="003931BC">
            <w:pPr>
              <w:pStyle w:val="Default"/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94A04" w:rsidRPr="00084EA2" w:rsidRDefault="003931BC" w:rsidP="00BE1744">
            <w:pPr>
              <w:pStyle w:val="Default"/>
              <w:ind w:left="72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1E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STOCH F. 2003-2004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F31E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Checklist of the species of the Italian fauna. </w:t>
            </w:r>
            <w:r w:rsidRPr="007E1C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http://checklist.faunaitalia.it</w:t>
            </w:r>
          </w:p>
        </w:tc>
      </w:tr>
    </w:tbl>
    <w:p w:rsidR="00700F46" w:rsidRPr="00084EA2" w:rsidRDefault="00700F46">
      <w:pPr>
        <w:pStyle w:val="Default"/>
        <w:rPr>
          <w:rFonts w:cs="Times New Roman"/>
          <w:color w:val="auto"/>
          <w:lang w:val="en-US"/>
        </w:rPr>
      </w:pPr>
    </w:p>
    <w:p w:rsidR="00E0738D" w:rsidRPr="00084EA2" w:rsidRDefault="00E0738D">
      <w:pPr>
        <w:pStyle w:val="Default"/>
        <w:rPr>
          <w:rFonts w:cs="Times New Roman"/>
          <w:color w:val="auto"/>
          <w:lang w:val="en-US"/>
        </w:rPr>
      </w:pPr>
    </w:p>
    <w:p w:rsidR="00700F46" w:rsidRDefault="00700F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Comunicazione orale </w:t>
      </w:r>
    </w:p>
    <w:p w:rsidR="00700F46" w:rsidRDefault="00700F4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Courier New" w:hAnsi="Courier New" w:cs="Courier New"/>
          <w:color w:val="auto"/>
        </w:rPr>
        <w:t>□</w:t>
      </w: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Simposio 1 - </w:t>
      </w:r>
      <w:r w:rsidR="00316B63" w:rsidRPr="00FA5C1A">
        <w:rPr>
          <w:rFonts w:ascii="Times New Roman" w:hAnsi="Times New Roman" w:cs="Times New Roman"/>
          <w:b/>
          <w:bCs/>
          <w:color w:val="auto"/>
        </w:rPr>
        <w:t>Strategie riproduttive: aspetti comportamentali, morfo-funzionali ed evolutiv</w:t>
      </w:r>
      <w:r w:rsidR="00FA5C1A" w:rsidRPr="00FA5C1A">
        <w:rPr>
          <w:rFonts w:ascii="Times New Roman" w:hAnsi="Times New Roman" w:cs="Times New Roman"/>
          <w:b/>
          <w:bCs/>
          <w:color w:val="auto"/>
        </w:rPr>
        <w:t>i</w:t>
      </w:r>
    </w:p>
    <w:p w:rsidR="00700F46" w:rsidRPr="00FA5C1A" w:rsidRDefault="00700F46" w:rsidP="00FA5C1A">
      <w:pPr>
        <w:pStyle w:val="Default"/>
        <w:numPr>
          <w:ilvl w:val="0"/>
          <w:numId w:val="1"/>
        </w:numPr>
        <w:ind w:left="2268" w:hanging="2268"/>
        <w:rPr>
          <w:rFonts w:ascii="Times New Roman" w:hAnsi="Times New Roman" w:cs="Times New Roman"/>
          <w:color w:val="auto"/>
        </w:rPr>
      </w:pPr>
      <w:r>
        <w:rPr>
          <w:rFonts w:ascii="Courier New" w:hAnsi="Courier New" w:cs="Courier New"/>
          <w:color w:val="auto"/>
        </w:rPr>
        <w:t>□</w:t>
      </w: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Simposio 2</w:t>
      </w:r>
      <w:r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FA5C1A" w:rsidRPr="00FA5C1A">
        <w:rPr>
          <w:rFonts w:ascii="Times New Roman" w:hAnsi="Times New Roman" w:cs="Times New Roman"/>
          <w:b/>
          <w:bCs/>
          <w:color w:val="auto"/>
        </w:rPr>
        <w:t>Aspetti fisiologici e difese interne: adattamenti evolutivi e applicazioni in biotecnologie</w:t>
      </w:r>
    </w:p>
    <w:p w:rsidR="00700F46" w:rsidRPr="00E0738D" w:rsidRDefault="00700F4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Courier New" w:hAnsi="Courier New" w:cs="Courier New"/>
          <w:color w:val="auto"/>
        </w:rPr>
        <w:t>□</w:t>
      </w: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Simposio 3</w:t>
      </w:r>
      <w:r>
        <w:rPr>
          <w:rFonts w:ascii="Times New Roman" w:hAnsi="Times New Roman" w:cs="Times New Roman"/>
          <w:b/>
          <w:bCs/>
          <w:color w:val="auto"/>
        </w:rPr>
        <w:t xml:space="preserve"> -</w:t>
      </w:r>
      <w:r>
        <w:rPr>
          <w:rFonts w:ascii="Times New Roman" w:hAnsi="Times New Roman" w:cs="Times New Roman"/>
          <w:color w:val="auto"/>
        </w:rPr>
        <w:t xml:space="preserve"> </w:t>
      </w:r>
      <w:r w:rsidR="00FA5C1A" w:rsidRPr="00FA5C1A">
        <w:rPr>
          <w:rFonts w:ascii="Times New Roman" w:hAnsi="Times New Roman" w:cs="Times New Roman"/>
          <w:b/>
          <w:bCs/>
          <w:color w:val="auto"/>
        </w:rPr>
        <w:t>La sistematica moderna tra morfologia strutturale ed approcci molecolar</w:t>
      </w:r>
      <w:r w:rsidR="00FA5C1A">
        <w:rPr>
          <w:rFonts w:ascii="Times New Roman" w:hAnsi="Times New Roman" w:cs="Times New Roman"/>
          <w:b/>
          <w:bCs/>
          <w:color w:val="auto"/>
        </w:rPr>
        <w:t>i</w:t>
      </w:r>
    </w:p>
    <w:p w:rsidR="00E0738D" w:rsidRDefault="00E0738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</w:p>
    <w:p w:rsidR="00700F46" w:rsidRDefault="00700F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Poster </w:t>
      </w:r>
    </w:p>
    <w:p w:rsidR="00700F46" w:rsidRDefault="00700F4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Courier New" w:hAnsi="Courier New" w:cs="Courier New"/>
          <w:color w:val="auto"/>
        </w:rPr>
        <w:t>□</w:t>
      </w: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Simposio 1 - </w:t>
      </w:r>
      <w:r w:rsidR="00FA5C1A" w:rsidRPr="00FA5C1A">
        <w:rPr>
          <w:rFonts w:ascii="Times New Roman" w:hAnsi="Times New Roman" w:cs="Times New Roman"/>
          <w:b/>
          <w:bCs/>
          <w:color w:val="auto"/>
        </w:rPr>
        <w:t>Strategie riproduttive: aspetti comportamentali, morfo-funzionali ed evolutivi</w:t>
      </w:r>
    </w:p>
    <w:p w:rsidR="00700F46" w:rsidRPr="00FA5C1A" w:rsidRDefault="00700F46" w:rsidP="00FA5C1A">
      <w:pPr>
        <w:pStyle w:val="Default"/>
        <w:numPr>
          <w:ilvl w:val="0"/>
          <w:numId w:val="2"/>
        </w:numPr>
        <w:ind w:left="2268" w:hanging="2268"/>
        <w:rPr>
          <w:rFonts w:ascii="Times New Roman" w:hAnsi="Times New Roman" w:cs="Times New Roman"/>
          <w:color w:val="auto"/>
        </w:rPr>
      </w:pPr>
      <w:r>
        <w:rPr>
          <w:rFonts w:ascii="Courier New" w:hAnsi="Courier New" w:cs="Courier New"/>
          <w:color w:val="auto"/>
        </w:rPr>
        <w:t>□</w:t>
      </w: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Simposio 2</w:t>
      </w:r>
      <w:r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FA5C1A" w:rsidRPr="00FA5C1A">
        <w:rPr>
          <w:rFonts w:ascii="Times New Roman" w:hAnsi="Times New Roman" w:cs="Times New Roman"/>
          <w:b/>
          <w:bCs/>
          <w:color w:val="auto"/>
        </w:rPr>
        <w:t>Aspetti fisiologici e difese interne: adattamenti evolutivi e applicazioni in biotecnologie</w:t>
      </w:r>
    </w:p>
    <w:p w:rsidR="00700F46" w:rsidRDefault="00700F4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Courier New" w:hAnsi="Courier New" w:cs="Courier New"/>
          <w:color w:val="auto"/>
        </w:rPr>
        <w:t>□</w:t>
      </w: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Simposio 3</w:t>
      </w:r>
      <w:r>
        <w:rPr>
          <w:rFonts w:ascii="Times New Roman" w:hAnsi="Times New Roman" w:cs="Times New Roman"/>
          <w:b/>
          <w:bCs/>
          <w:color w:val="auto"/>
        </w:rPr>
        <w:t xml:space="preserve"> -</w:t>
      </w:r>
      <w:r>
        <w:rPr>
          <w:rFonts w:ascii="Times New Roman" w:hAnsi="Times New Roman" w:cs="Times New Roman"/>
          <w:color w:val="auto"/>
        </w:rPr>
        <w:t xml:space="preserve"> </w:t>
      </w:r>
      <w:r w:rsidR="00FA5C1A" w:rsidRPr="00FA5C1A">
        <w:rPr>
          <w:rFonts w:ascii="Times New Roman" w:hAnsi="Times New Roman" w:cs="Times New Roman"/>
          <w:b/>
          <w:bCs/>
          <w:color w:val="auto"/>
        </w:rPr>
        <w:t>La sistematica moderna tra morfologia strutturale ed approcci molecolar</w:t>
      </w:r>
      <w:r w:rsidR="00FA5C1A">
        <w:rPr>
          <w:rFonts w:ascii="Times New Roman" w:hAnsi="Times New Roman" w:cs="Times New Roman"/>
          <w:b/>
          <w:bCs/>
          <w:color w:val="auto"/>
        </w:rPr>
        <w:t>i</w:t>
      </w:r>
    </w:p>
    <w:p w:rsidR="00700F46" w:rsidRDefault="006A0CEC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Courier New" w:hAnsi="Courier New" w:cs="Courier New"/>
          <w:color w:val="auto"/>
        </w:rPr>
        <w:t>X</w:t>
      </w:r>
      <w:r w:rsidR="00700F46">
        <w:rPr>
          <w:rFonts w:ascii="Arial" w:hAnsi="Arial" w:cs="Arial"/>
          <w:color w:val="auto"/>
        </w:rPr>
        <w:t xml:space="preserve"> </w:t>
      </w:r>
      <w:r w:rsidR="00E0738D">
        <w:rPr>
          <w:rFonts w:ascii="Times New Roman" w:hAnsi="Times New Roman" w:cs="Times New Roman"/>
          <w:color w:val="auto"/>
        </w:rPr>
        <w:t>Tema libero</w:t>
      </w:r>
    </w:p>
    <w:p w:rsidR="00700F46" w:rsidRPr="003C26D2" w:rsidRDefault="00700F46" w:rsidP="004753CE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3F605A">
        <w:rPr>
          <w:rFonts w:ascii="Courier New" w:hAnsi="Courier New" w:cs="Courier New"/>
          <w:color w:val="auto"/>
        </w:rPr>
        <w:t>□</w:t>
      </w:r>
      <w:r w:rsidRPr="003F605A">
        <w:rPr>
          <w:rFonts w:ascii="Arial" w:hAnsi="Arial" w:cs="Arial"/>
          <w:color w:val="auto"/>
        </w:rPr>
        <w:t xml:space="preserve"> </w:t>
      </w:r>
      <w:r w:rsidR="00316B63" w:rsidRPr="003F605A">
        <w:rPr>
          <w:rFonts w:ascii="Times New Roman" w:hAnsi="Times New Roman" w:cs="Times New Roman"/>
          <w:bCs/>
          <w:color w:val="auto"/>
        </w:rPr>
        <w:t xml:space="preserve">Partecipazione </w:t>
      </w:r>
      <w:r w:rsidR="00573161" w:rsidRPr="003F605A">
        <w:rPr>
          <w:rFonts w:ascii="Times New Roman" w:hAnsi="Times New Roman" w:cs="Times New Roman"/>
          <w:bCs/>
          <w:color w:val="auto"/>
        </w:rPr>
        <w:t xml:space="preserve">alla </w:t>
      </w:r>
      <w:r w:rsidR="00316B63" w:rsidRPr="003F605A">
        <w:rPr>
          <w:rFonts w:ascii="Times New Roman" w:hAnsi="Times New Roman" w:cs="Times New Roman"/>
          <w:bCs/>
          <w:color w:val="auto"/>
        </w:rPr>
        <w:t>IX</w:t>
      </w:r>
      <w:r w:rsidRPr="003F605A">
        <w:rPr>
          <w:rFonts w:ascii="Times New Roman" w:hAnsi="Times New Roman" w:cs="Times New Roman"/>
          <w:bCs/>
          <w:color w:val="auto"/>
        </w:rPr>
        <w:t xml:space="preserve"> Edizione Premio UZI </w:t>
      </w:r>
    </w:p>
    <w:sectPr w:rsidR="00700F46" w:rsidRPr="003C26D2" w:rsidSect="004753CE">
      <w:type w:val="continuous"/>
      <w:pgSz w:w="11907" w:h="16839"/>
      <w:pgMar w:top="1418" w:right="737" w:bottom="1134" w:left="73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05D5B7"/>
    <w:multiLevelType w:val="hybridMultilevel"/>
    <w:tmpl w:val="C69A30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1D"/>
    <w:multiLevelType w:val="multilevel"/>
    <w:tmpl w:val="15E8E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6BDFC0"/>
    <w:multiLevelType w:val="hybridMultilevel"/>
    <w:tmpl w:val="BC51035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63227C3"/>
    <w:multiLevelType w:val="hybridMultilevel"/>
    <w:tmpl w:val="59D2AFB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5"/>
    <w:rsid w:val="000055F8"/>
    <w:rsid w:val="00023013"/>
    <w:rsid w:val="00084EA2"/>
    <w:rsid w:val="00101258"/>
    <w:rsid w:val="00153E61"/>
    <w:rsid w:val="0015589C"/>
    <w:rsid w:val="001724D3"/>
    <w:rsid w:val="00190F04"/>
    <w:rsid w:val="00191CED"/>
    <w:rsid w:val="001B0821"/>
    <w:rsid w:val="00211611"/>
    <w:rsid w:val="00227D41"/>
    <w:rsid w:val="00247608"/>
    <w:rsid w:val="00264D21"/>
    <w:rsid w:val="0028207F"/>
    <w:rsid w:val="002A37C0"/>
    <w:rsid w:val="002A71F4"/>
    <w:rsid w:val="002D5E81"/>
    <w:rsid w:val="00316B63"/>
    <w:rsid w:val="003431A1"/>
    <w:rsid w:val="00352F12"/>
    <w:rsid w:val="00355D95"/>
    <w:rsid w:val="00382181"/>
    <w:rsid w:val="003931BC"/>
    <w:rsid w:val="003C26D2"/>
    <w:rsid w:val="003C2EAD"/>
    <w:rsid w:val="003D1CB1"/>
    <w:rsid w:val="003F605A"/>
    <w:rsid w:val="00401350"/>
    <w:rsid w:val="00427E96"/>
    <w:rsid w:val="00461C6C"/>
    <w:rsid w:val="004753CE"/>
    <w:rsid w:val="004D5F92"/>
    <w:rsid w:val="00532618"/>
    <w:rsid w:val="00573161"/>
    <w:rsid w:val="0058394C"/>
    <w:rsid w:val="005E3853"/>
    <w:rsid w:val="005F25CC"/>
    <w:rsid w:val="00641E84"/>
    <w:rsid w:val="006A0CEC"/>
    <w:rsid w:val="00700F46"/>
    <w:rsid w:val="00742251"/>
    <w:rsid w:val="00750139"/>
    <w:rsid w:val="007757B8"/>
    <w:rsid w:val="007E1C90"/>
    <w:rsid w:val="007F2E8D"/>
    <w:rsid w:val="008571BD"/>
    <w:rsid w:val="008B5E44"/>
    <w:rsid w:val="008D21D7"/>
    <w:rsid w:val="009209BC"/>
    <w:rsid w:val="00927BAD"/>
    <w:rsid w:val="00993C46"/>
    <w:rsid w:val="009A171C"/>
    <w:rsid w:val="009C776E"/>
    <w:rsid w:val="009F4958"/>
    <w:rsid w:val="00A227B4"/>
    <w:rsid w:val="00A24DA8"/>
    <w:rsid w:val="00A96F42"/>
    <w:rsid w:val="00AB317A"/>
    <w:rsid w:val="00B07EB7"/>
    <w:rsid w:val="00BE1744"/>
    <w:rsid w:val="00BE52DF"/>
    <w:rsid w:val="00C256BC"/>
    <w:rsid w:val="00C46074"/>
    <w:rsid w:val="00C750C1"/>
    <w:rsid w:val="00CB5222"/>
    <w:rsid w:val="00D07C2E"/>
    <w:rsid w:val="00D62F65"/>
    <w:rsid w:val="00DF7C18"/>
    <w:rsid w:val="00E01A4D"/>
    <w:rsid w:val="00E0738D"/>
    <w:rsid w:val="00E25FE1"/>
    <w:rsid w:val="00E30DB4"/>
    <w:rsid w:val="00E42151"/>
    <w:rsid w:val="00E94DFD"/>
    <w:rsid w:val="00EA41DD"/>
    <w:rsid w:val="00ED2D3A"/>
    <w:rsid w:val="00F06A3F"/>
    <w:rsid w:val="00F31EA0"/>
    <w:rsid w:val="00F334C9"/>
    <w:rsid w:val="00F7541B"/>
    <w:rsid w:val="00F94A04"/>
    <w:rsid w:val="00FA5C1A"/>
    <w:rsid w:val="00FD65F4"/>
    <w:rsid w:val="00FE2368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839023-8FA5-47E7-AF19-A87C127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2A37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C1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8BEC-FCD7-4B54-B49A-4192DC91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Links>
    <vt:vector size="6" baseType="variant"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mailto:uzi76@unitus.it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cristina bruno</cp:lastModifiedBy>
  <cp:revision>3</cp:revision>
  <dcterms:created xsi:type="dcterms:W3CDTF">2015-05-29T06:30:00Z</dcterms:created>
  <dcterms:modified xsi:type="dcterms:W3CDTF">2015-05-29T06:48:00Z</dcterms:modified>
</cp:coreProperties>
</file>