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7F0B" w:rsidRPr="00770FF5" w:rsidRDefault="000C4FB0" w:rsidP="00EF6172">
      <w:pPr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770FF5">
        <w:rPr>
          <w:rFonts w:ascii="Times New Roman" w:hAnsi="Times New Roman" w:cs="Times New Roman"/>
          <w:b/>
          <w:sz w:val="20"/>
          <w:szCs w:val="20"/>
          <w:lang w:val="en-US"/>
        </w:rPr>
        <w:t>Melon: a good model for</w:t>
      </w:r>
      <w:r w:rsidR="00EF6172" w:rsidRPr="00770FF5">
        <w:rPr>
          <w:rFonts w:ascii="Times New Roman" w:hAnsi="Times New Roman" w:cs="Times New Roman"/>
          <w:b/>
          <w:sz w:val="20"/>
          <w:szCs w:val="20"/>
          <w:lang w:val="en-US"/>
        </w:rPr>
        <w:t xml:space="preserve"> climacteric</w:t>
      </w:r>
      <w:r w:rsidR="006E3292" w:rsidRPr="00770FF5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770FF5">
        <w:rPr>
          <w:rFonts w:ascii="Times New Roman" w:hAnsi="Times New Roman" w:cs="Times New Roman"/>
          <w:b/>
          <w:sz w:val="20"/>
          <w:szCs w:val="20"/>
          <w:lang w:val="en-US"/>
        </w:rPr>
        <w:t>non</w:t>
      </w:r>
      <w:r w:rsidR="006E3292" w:rsidRPr="00770FF5">
        <w:rPr>
          <w:rFonts w:ascii="Times New Roman" w:hAnsi="Times New Roman" w:cs="Times New Roman"/>
          <w:b/>
          <w:sz w:val="20"/>
          <w:szCs w:val="20"/>
          <w:lang w:val="en-US"/>
        </w:rPr>
        <w:t>-</w:t>
      </w:r>
      <w:r w:rsidRPr="00770FF5">
        <w:rPr>
          <w:rFonts w:ascii="Times New Roman" w:hAnsi="Times New Roman" w:cs="Times New Roman"/>
          <w:b/>
          <w:sz w:val="20"/>
          <w:szCs w:val="20"/>
          <w:lang w:val="en-US"/>
        </w:rPr>
        <w:t xml:space="preserve">climacteric behavior. The variation </w:t>
      </w:r>
      <w:r w:rsidR="00225323" w:rsidRPr="00770FF5">
        <w:rPr>
          <w:rFonts w:ascii="Times New Roman" w:hAnsi="Times New Roman" w:cs="Times New Roman"/>
          <w:b/>
          <w:sz w:val="20"/>
          <w:szCs w:val="20"/>
          <w:lang w:val="en-US"/>
        </w:rPr>
        <w:t xml:space="preserve">of </w:t>
      </w:r>
      <w:r w:rsidRPr="00770FF5">
        <w:rPr>
          <w:rFonts w:ascii="Times New Roman" w:hAnsi="Times New Roman" w:cs="Times New Roman"/>
          <w:b/>
          <w:sz w:val="20"/>
          <w:szCs w:val="20"/>
          <w:lang w:val="en-US"/>
        </w:rPr>
        <w:t xml:space="preserve">this trait in a </w:t>
      </w:r>
      <w:proofErr w:type="spellStart"/>
      <w:r w:rsidRPr="00770FF5">
        <w:rPr>
          <w:rFonts w:ascii="Times New Roman" w:hAnsi="Times New Roman" w:cs="Times New Roman"/>
          <w:b/>
          <w:sz w:val="20"/>
          <w:szCs w:val="20"/>
          <w:lang w:val="en-US"/>
        </w:rPr>
        <w:t>germplasm</w:t>
      </w:r>
      <w:proofErr w:type="spellEnd"/>
      <w:r w:rsidRPr="00770FF5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="00EF6172" w:rsidRPr="00770FF5">
        <w:rPr>
          <w:rFonts w:ascii="Times New Roman" w:hAnsi="Times New Roman" w:cs="Times New Roman"/>
          <w:b/>
          <w:sz w:val="20"/>
          <w:szCs w:val="20"/>
          <w:lang w:val="en-US"/>
        </w:rPr>
        <w:t>collection.</w:t>
      </w:r>
    </w:p>
    <w:p w:rsidR="00EF6172" w:rsidRPr="00770FF5" w:rsidRDefault="00EF6172" w:rsidP="00EF6172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70FF5">
        <w:rPr>
          <w:rFonts w:ascii="Times New Roman" w:hAnsi="Times New Roman" w:cs="Times New Roman"/>
          <w:sz w:val="20"/>
          <w:szCs w:val="20"/>
        </w:rPr>
        <w:t>C. Leida</w:t>
      </w:r>
      <w:r w:rsidRPr="00770FF5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770FF5">
        <w:rPr>
          <w:rFonts w:ascii="Times New Roman" w:hAnsi="Times New Roman" w:cs="Times New Roman"/>
          <w:sz w:val="20"/>
          <w:szCs w:val="20"/>
        </w:rPr>
        <w:t>, C. Moser</w:t>
      </w:r>
      <w:r w:rsidRPr="00770FF5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770FF5">
        <w:rPr>
          <w:rFonts w:ascii="Times New Roman" w:hAnsi="Times New Roman" w:cs="Times New Roman"/>
          <w:sz w:val="20"/>
          <w:szCs w:val="20"/>
        </w:rPr>
        <w:t>, C. Esteras</w:t>
      </w:r>
      <w:r w:rsidRPr="00770FF5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770FF5">
        <w:rPr>
          <w:rFonts w:ascii="Times New Roman" w:hAnsi="Times New Roman" w:cs="Times New Roman"/>
          <w:sz w:val="20"/>
          <w:szCs w:val="20"/>
        </w:rPr>
        <w:t>, B Picó.</w:t>
      </w:r>
      <w:r w:rsidRPr="00770FF5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770FF5">
        <w:rPr>
          <w:rFonts w:ascii="Times New Roman" w:hAnsi="Times New Roman" w:cs="Times New Roman"/>
          <w:sz w:val="20"/>
          <w:szCs w:val="20"/>
        </w:rPr>
        <w:t>, A. Monforte.</w:t>
      </w:r>
      <w:r w:rsidRPr="00770FF5">
        <w:rPr>
          <w:rFonts w:ascii="Times New Roman" w:hAnsi="Times New Roman" w:cs="Times New Roman"/>
          <w:sz w:val="20"/>
          <w:szCs w:val="20"/>
          <w:vertAlign w:val="superscript"/>
        </w:rPr>
        <w:t>3</w:t>
      </w:r>
    </w:p>
    <w:p w:rsidR="00EF6172" w:rsidRPr="00770FF5" w:rsidRDefault="00EF6172" w:rsidP="00EF6172">
      <w:pPr>
        <w:pStyle w:val="Authors"/>
        <w:rPr>
          <w:i/>
          <w:sz w:val="20"/>
          <w:szCs w:val="20"/>
          <w:lang w:val="es-ES"/>
        </w:rPr>
      </w:pPr>
      <w:r w:rsidRPr="00770FF5">
        <w:rPr>
          <w:sz w:val="20"/>
          <w:szCs w:val="20"/>
          <w:vertAlign w:val="superscript"/>
        </w:rPr>
        <w:t>1</w:t>
      </w:r>
      <w:r w:rsidRPr="00770FF5">
        <w:rPr>
          <w:sz w:val="20"/>
          <w:szCs w:val="20"/>
          <w:lang w:val="es-ES" w:eastAsia="fr-FR"/>
        </w:rPr>
        <w:t xml:space="preserve"> </w:t>
      </w:r>
      <w:r w:rsidRPr="00770FF5">
        <w:rPr>
          <w:i/>
          <w:sz w:val="20"/>
          <w:szCs w:val="20"/>
          <w:lang w:val="es-ES"/>
        </w:rPr>
        <w:t>Research and Innovation Centre, Fondazione Edmund Mach, Via E. Mach 1, 38010 S. Michele all’Adige, (Trento - Italy).</w:t>
      </w:r>
    </w:p>
    <w:p w:rsidR="00EF6172" w:rsidRPr="00770FF5" w:rsidRDefault="00EF6172" w:rsidP="00EF6172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  <w:lang w:val="es-ES"/>
        </w:rPr>
      </w:pPr>
      <w:r w:rsidRPr="00770FF5">
        <w:rPr>
          <w:rFonts w:ascii="Times New Roman" w:hAnsi="Times New Roman" w:cs="Times New Roman"/>
          <w:sz w:val="20"/>
          <w:szCs w:val="20"/>
          <w:vertAlign w:val="superscript"/>
          <w:lang w:val="es-ES"/>
        </w:rPr>
        <w:t>2</w:t>
      </w:r>
      <w:r w:rsidRPr="00770FF5">
        <w:rPr>
          <w:rFonts w:ascii="Times New Roman" w:hAnsi="Times New Roman" w:cs="Times New Roman"/>
          <w:sz w:val="20"/>
          <w:szCs w:val="20"/>
          <w:lang w:val="de-DE" w:eastAsia="fr-FR"/>
        </w:rPr>
        <w:t xml:space="preserve"> </w:t>
      </w:r>
      <w:r w:rsidRPr="00770FF5">
        <w:rPr>
          <w:rFonts w:ascii="Times New Roman" w:hAnsi="Times New Roman" w:cs="Times New Roman"/>
          <w:i/>
          <w:sz w:val="20"/>
          <w:szCs w:val="20"/>
          <w:lang w:val="es-ES"/>
        </w:rPr>
        <w:t>Institute for the Conservation and Breeding of Agricultural Biodiversity (COMAV-UPV) Universitat Politècnica de València, Camino de Vera s/n, 46022 Valencia, (Spain)</w:t>
      </w:r>
    </w:p>
    <w:p w:rsidR="00EF6172" w:rsidRPr="00770FF5" w:rsidRDefault="00EF6172" w:rsidP="00EF6172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70FF5">
        <w:rPr>
          <w:rFonts w:ascii="Times New Roman" w:hAnsi="Times New Roman" w:cs="Times New Roman"/>
          <w:i/>
          <w:sz w:val="20"/>
          <w:szCs w:val="20"/>
          <w:vertAlign w:val="superscript"/>
        </w:rPr>
        <w:t>3</w:t>
      </w:r>
      <w:r w:rsidRPr="00770FF5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70FF5">
        <w:rPr>
          <w:rFonts w:ascii="Times New Roman" w:hAnsi="Times New Roman" w:cs="Times New Roman"/>
          <w:i/>
          <w:sz w:val="20"/>
          <w:szCs w:val="20"/>
        </w:rPr>
        <w:t>Instituto</w:t>
      </w:r>
      <w:proofErr w:type="spellEnd"/>
      <w:r w:rsidRPr="00770FF5">
        <w:rPr>
          <w:rFonts w:ascii="Times New Roman" w:hAnsi="Times New Roman" w:cs="Times New Roman"/>
          <w:i/>
          <w:sz w:val="20"/>
          <w:szCs w:val="20"/>
        </w:rPr>
        <w:t xml:space="preserve"> de </w:t>
      </w:r>
      <w:proofErr w:type="spellStart"/>
      <w:r w:rsidRPr="00770FF5">
        <w:rPr>
          <w:rFonts w:ascii="Times New Roman" w:hAnsi="Times New Roman" w:cs="Times New Roman"/>
          <w:i/>
          <w:sz w:val="20"/>
          <w:szCs w:val="20"/>
        </w:rPr>
        <w:t>Biología</w:t>
      </w:r>
      <w:proofErr w:type="spellEnd"/>
      <w:r w:rsidRPr="00770FF5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70FF5">
        <w:rPr>
          <w:rFonts w:ascii="Times New Roman" w:hAnsi="Times New Roman" w:cs="Times New Roman"/>
          <w:i/>
          <w:sz w:val="20"/>
          <w:szCs w:val="20"/>
        </w:rPr>
        <w:t>Molecular</w:t>
      </w:r>
      <w:proofErr w:type="spellEnd"/>
      <w:r w:rsidRPr="00770FF5">
        <w:rPr>
          <w:rFonts w:ascii="Times New Roman" w:hAnsi="Times New Roman" w:cs="Times New Roman"/>
          <w:i/>
          <w:sz w:val="20"/>
          <w:szCs w:val="20"/>
        </w:rPr>
        <w:t xml:space="preserve"> y </w:t>
      </w:r>
      <w:proofErr w:type="spellStart"/>
      <w:r w:rsidRPr="00770FF5">
        <w:rPr>
          <w:rFonts w:ascii="Times New Roman" w:hAnsi="Times New Roman" w:cs="Times New Roman"/>
          <w:i/>
          <w:sz w:val="20"/>
          <w:szCs w:val="20"/>
        </w:rPr>
        <w:t>Celular</w:t>
      </w:r>
      <w:proofErr w:type="spellEnd"/>
      <w:r w:rsidRPr="00770FF5">
        <w:rPr>
          <w:rFonts w:ascii="Times New Roman" w:hAnsi="Times New Roman" w:cs="Times New Roman"/>
          <w:i/>
          <w:sz w:val="20"/>
          <w:szCs w:val="20"/>
        </w:rPr>
        <w:t xml:space="preserve"> de </w:t>
      </w:r>
      <w:proofErr w:type="spellStart"/>
      <w:r w:rsidRPr="00770FF5">
        <w:rPr>
          <w:rFonts w:ascii="Times New Roman" w:hAnsi="Times New Roman" w:cs="Times New Roman"/>
          <w:i/>
          <w:sz w:val="20"/>
          <w:szCs w:val="20"/>
        </w:rPr>
        <w:t>Plantas</w:t>
      </w:r>
      <w:proofErr w:type="spellEnd"/>
      <w:r w:rsidRPr="00770FF5">
        <w:rPr>
          <w:rFonts w:ascii="Times New Roman" w:hAnsi="Times New Roman" w:cs="Times New Roman"/>
          <w:i/>
          <w:sz w:val="20"/>
          <w:szCs w:val="20"/>
        </w:rPr>
        <w:t xml:space="preserve"> (IBMCP), </w:t>
      </w:r>
      <w:proofErr w:type="spellStart"/>
      <w:r w:rsidRPr="00770FF5">
        <w:rPr>
          <w:rFonts w:ascii="Times New Roman" w:hAnsi="Times New Roman" w:cs="Times New Roman"/>
          <w:i/>
          <w:sz w:val="20"/>
          <w:szCs w:val="20"/>
        </w:rPr>
        <w:t>Universitat</w:t>
      </w:r>
      <w:proofErr w:type="spellEnd"/>
      <w:r w:rsidRPr="00770FF5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70FF5">
        <w:rPr>
          <w:rFonts w:ascii="Times New Roman" w:hAnsi="Times New Roman" w:cs="Times New Roman"/>
          <w:i/>
          <w:sz w:val="20"/>
          <w:szCs w:val="20"/>
        </w:rPr>
        <w:t>Politècnica</w:t>
      </w:r>
      <w:proofErr w:type="spellEnd"/>
      <w:r w:rsidRPr="00770FF5">
        <w:rPr>
          <w:rFonts w:ascii="Times New Roman" w:hAnsi="Times New Roman" w:cs="Times New Roman"/>
          <w:i/>
          <w:sz w:val="20"/>
          <w:szCs w:val="20"/>
        </w:rPr>
        <w:t xml:space="preserve"> de </w:t>
      </w:r>
      <w:proofErr w:type="spellStart"/>
      <w:r w:rsidRPr="00770FF5">
        <w:rPr>
          <w:rFonts w:ascii="Times New Roman" w:hAnsi="Times New Roman" w:cs="Times New Roman"/>
          <w:i/>
          <w:sz w:val="20"/>
          <w:szCs w:val="20"/>
        </w:rPr>
        <w:t>València</w:t>
      </w:r>
      <w:proofErr w:type="spellEnd"/>
      <w:r w:rsidRPr="00770FF5">
        <w:rPr>
          <w:rFonts w:ascii="Times New Roman" w:hAnsi="Times New Roman" w:cs="Times New Roman"/>
          <w:i/>
          <w:sz w:val="20"/>
          <w:szCs w:val="20"/>
        </w:rPr>
        <w:t xml:space="preserve"> (UPV)-</w:t>
      </w:r>
      <w:proofErr w:type="spellStart"/>
      <w:r w:rsidRPr="00770FF5">
        <w:rPr>
          <w:rFonts w:ascii="Times New Roman" w:hAnsi="Times New Roman" w:cs="Times New Roman"/>
          <w:i/>
          <w:sz w:val="20"/>
          <w:szCs w:val="20"/>
        </w:rPr>
        <w:t>Consejo</w:t>
      </w:r>
      <w:proofErr w:type="spellEnd"/>
      <w:r w:rsidRPr="00770FF5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70FF5">
        <w:rPr>
          <w:rFonts w:ascii="Times New Roman" w:hAnsi="Times New Roman" w:cs="Times New Roman"/>
          <w:i/>
          <w:sz w:val="20"/>
          <w:szCs w:val="20"/>
        </w:rPr>
        <w:t>Superior</w:t>
      </w:r>
      <w:proofErr w:type="spellEnd"/>
      <w:r w:rsidRPr="00770FF5">
        <w:rPr>
          <w:rFonts w:ascii="Times New Roman" w:hAnsi="Times New Roman" w:cs="Times New Roman"/>
          <w:i/>
          <w:sz w:val="20"/>
          <w:szCs w:val="20"/>
        </w:rPr>
        <w:t xml:space="preserve"> de </w:t>
      </w:r>
      <w:proofErr w:type="spellStart"/>
      <w:r w:rsidRPr="00770FF5">
        <w:rPr>
          <w:rFonts w:ascii="Times New Roman" w:hAnsi="Times New Roman" w:cs="Times New Roman"/>
          <w:i/>
          <w:sz w:val="20"/>
          <w:szCs w:val="20"/>
        </w:rPr>
        <w:t>Investigaciones</w:t>
      </w:r>
      <w:proofErr w:type="spellEnd"/>
      <w:r w:rsidRPr="00770FF5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70FF5">
        <w:rPr>
          <w:rFonts w:ascii="Times New Roman" w:hAnsi="Times New Roman" w:cs="Times New Roman"/>
          <w:i/>
          <w:sz w:val="20"/>
          <w:szCs w:val="20"/>
        </w:rPr>
        <w:t>Científicas</w:t>
      </w:r>
      <w:proofErr w:type="spellEnd"/>
      <w:r w:rsidRPr="00770FF5">
        <w:rPr>
          <w:rFonts w:ascii="Times New Roman" w:hAnsi="Times New Roman" w:cs="Times New Roman"/>
          <w:i/>
          <w:sz w:val="20"/>
          <w:szCs w:val="20"/>
        </w:rPr>
        <w:t xml:space="preserve"> (CSIC), Ciudad </w:t>
      </w:r>
      <w:proofErr w:type="spellStart"/>
      <w:r w:rsidRPr="00770FF5">
        <w:rPr>
          <w:rFonts w:ascii="Times New Roman" w:hAnsi="Times New Roman" w:cs="Times New Roman"/>
          <w:i/>
          <w:sz w:val="20"/>
          <w:szCs w:val="20"/>
        </w:rPr>
        <w:t>Politécnica</w:t>
      </w:r>
      <w:proofErr w:type="spellEnd"/>
      <w:r w:rsidRPr="00770FF5">
        <w:rPr>
          <w:rFonts w:ascii="Times New Roman" w:hAnsi="Times New Roman" w:cs="Times New Roman"/>
          <w:i/>
          <w:sz w:val="20"/>
          <w:szCs w:val="20"/>
        </w:rPr>
        <w:t xml:space="preserve"> de la </w:t>
      </w:r>
      <w:proofErr w:type="spellStart"/>
      <w:r w:rsidRPr="00770FF5">
        <w:rPr>
          <w:rFonts w:ascii="Times New Roman" w:hAnsi="Times New Roman" w:cs="Times New Roman"/>
          <w:i/>
          <w:sz w:val="20"/>
          <w:szCs w:val="20"/>
        </w:rPr>
        <w:t>Innovación</w:t>
      </w:r>
      <w:proofErr w:type="spellEnd"/>
      <w:r w:rsidRPr="00770FF5">
        <w:rPr>
          <w:rFonts w:ascii="Times New Roman" w:hAnsi="Times New Roman" w:cs="Times New Roman"/>
          <w:i/>
          <w:sz w:val="20"/>
          <w:szCs w:val="20"/>
        </w:rPr>
        <w:t xml:space="preserve"> (CPI), Ed. 8E, C/</w:t>
      </w:r>
      <w:proofErr w:type="spellStart"/>
      <w:r w:rsidRPr="00770FF5">
        <w:rPr>
          <w:rFonts w:ascii="Times New Roman" w:hAnsi="Times New Roman" w:cs="Times New Roman"/>
          <w:i/>
          <w:sz w:val="20"/>
          <w:szCs w:val="20"/>
        </w:rPr>
        <w:t>Ingeniero</w:t>
      </w:r>
      <w:proofErr w:type="spellEnd"/>
      <w:r w:rsidRPr="00770FF5">
        <w:rPr>
          <w:rFonts w:ascii="Times New Roman" w:hAnsi="Times New Roman" w:cs="Times New Roman"/>
          <w:i/>
          <w:sz w:val="20"/>
          <w:szCs w:val="20"/>
        </w:rPr>
        <w:t xml:space="preserve"> Fausto Elio s/n, 46022 Valencia, (</w:t>
      </w:r>
      <w:proofErr w:type="spellStart"/>
      <w:r w:rsidRPr="00770FF5">
        <w:rPr>
          <w:rFonts w:ascii="Times New Roman" w:hAnsi="Times New Roman" w:cs="Times New Roman"/>
          <w:i/>
          <w:sz w:val="20"/>
          <w:szCs w:val="20"/>
        </w:rPr>
        <w:t>Spain</w:t>
      </w:r>
      <w:proofErr w:type="spellEnd"/>
      <w:r w:rsidRPr="00770FF5">
        <w:rPr>
          <w:rFonts w:ascii="Times New Roman" w:hAnsi="Times New Roman" w:cs="Times New Roman"/>
          <w:i/>
          <w:sz w:val="20"/>
          <w:szCs w:val="20"/>
        </w:rPr>
        <w:t>).</w:t>
      </w:r>
    </w:p>
    <w:p w:rsidR="00EF6172" w:rsidRPr="00EF6172" w:rsidRDefault="00EF6172"/>
    <w:p w:rsidR="00EF6172" w:rsidRPr="00770FF5" w:rsidRDefault="00EF6172">
      <w:pPr>
        <w:rPr>
          <w:rFonts w:ascii="Times New Roman" w:hAnsi="Times New Roman" w:cs="Times New Roman"/>
          <w:b/>
          <w:sz w:val="18"/>
          <w:szCs w:val="18"/>
          <w:lang w:val="en-US"/>
        </w:rPr>
      </w:pPr>
      <w:r w:rsidRPr="00770FF5">
        <w:rPr>
          <w:rFonts w:ascii="Times New Roman" w:hAnsi="Times New Roman" w:cs="Times New Roman"/>
          <w:b/>
          <w:sz w:val="18"/>
          <w:szCs w:val="18"/>
          <w:lang w:val="en-US"/>
        </w:rPr>
        <w:t>ABSTRACT</w:t>
      </w:r>
    </w:p>
    <w:p w:rsidR="00EF6172" w:rsidRPr="00770FF5" w:rsidRDefault="00EF6172" w:rsidP="00E9467A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770FF5">
        <w:rPr>
          <w:rFonts w:ascii="Times New Roman" w:hAnsi="Times New Roman" w:cs="Times New Roman"/>
          <w:sz w:val="20"/>
          <w:szCs w:val="20"/>
          <w:lang w:val="en-US" w:eastAsia="es-ES"/>
        </w:rPr>
        <w:t>Melon (</w:t>
      </w:r>
      <w:proofErr w:type="spellStart"/>
      <w:r w:rsidRPr="00770FF5">
        <w:rPr>
          <w:rFonts w:ascii="Times New Roman" w:hAnsi="Times New Roman" w:cs="Times New Roman"/>
          <w:i/>
          <w:sz w:val="20"/>
          <w:szCs w:val="20"/>
          <w:lang w:val="en-US" w:eastAsia="es-ES"/>
        </w:rPr>
        <w:t>Cucumis</w:t>
      </w:r>
      <w:proofErr w:type="spellEnd"/>
      <w:r w:rsidRPr="00770FF5">
        <w:rPr>
          <w:rFonts w:ascii="Times New Roman" w:hAnsi="Times New Roman" w:cs="Times New Roman"/>
          <w:i/>
          <w:sz w:val="20"/>
          <w:szCs w:val="20"/>
          <w:lang w:val="en-US" w:eastAsia="es-ES"/>
        </w:rPr>
        <w:t xml:space="preserve"> </w:t>
      </w:r>
      <w:proofErr w:type="spellStart"/>
      <w:r w:rsidRPr="00770FF5">
        <w:rPr>
          <w:rFonts w:ascii="Times New Roman" w:hAnsi="Times New Roman" w:cs="Times New Roman"/>
          <w:i/>
          <w:sz w:val="20"/>
          <w:szCs w:val="20"/>
          <w:lang w:val="en-US" w:eastAsia="es-ES"/>
        </w:rPr>
        <w:t>melo</w:t>
      </w:r>
      <w:proofErr w:type="spellEnd"/>
      <w:r w:rsidRPr="00770FF5">
        <w:rPr>
          <w:rFonts w:ascii="Times New Roman" w:hAnsi="Times New Roman" w:cs="Times New Roman"/>
          <w:sz w:val="20"/>
          <w:szCs w:val="20"/>
          <w:lang w:val="en-US" w:eastAsia="es-ES"/>
        </w:rPr>
        <w:t xml:space="preserve"> L. </w:t>
      </w:r>
      <w:proofErr w:type="spellStart"/>
      <w:r w:rsidRPr="00770FF5">
        <w:rPr>
          <w:rFonts w:ascii="Times New Roman" w:hAnsi="Times New Roman" w:cs="Times New Roman"/>
          <w:i/>
          <w:sz w:val="20"/>
          <w:szCs w:val="20"/>
          <w:lang w:val="en-US" w:eastAsia="es-ES"/>
        </w:rPr>
        <w:t>Cucurbitaceae</w:t>
      </w:r>
      <w:proofErr w:type="spellEnd"/>
      <w:r w:rsidR="00E9467A" w:rsidRPr="00770FF5">
        <w:rPr>
          <w:rFonts w:ascii="Times New Roman" w:hAnsi="Times New Roman" w:cs="Times New Roman"/>
          <w:sz w:val="20"/>
          <w:szCs w:val="20"/>
          <w:lang w:val="en-US" w:eastAsia="es-ES"/>
        </w:rPr>
        <w:t>) represents</w:t>
      </w:r>
      <w:r w:rsidRPr="00770FF5">
        <w:rPr>
          <w:rFonts w:ascii="Times New Roman" w:hAnsi="Times New Roman" w:cs="Times New Roman"/>
          <w:sz w:val="20"/>
          <w:szCs w:val="20"/>
          <w:lang w:val="en-US" w:eastAsia="es-ES"/>
        </w:rPr>
        <w:t xml:space="preserve"> one of the most variable species within the genus </w:t>
      </w:r>
      <w:proofErr w:type="spellStart"/>
      <w:r w:rsidRPr="00770FF5">
        <w:rPr>
          <w:rFonts w:ascii="Times New Roman" w:hAnsi="Times New Roman" w:cs="Times New Roman"/>
          <w:i/>
          <w:sz w:val="20"/>
          <w:szCs w:val="20"/>
          <w:lang w:val="en-US" w:eastAsia="es-ES"/>
        </w:rPr>
        <w:t>Cucumis</w:t>
      </w:r>
      <w:proofErr w:type="spellEnd"/>
      <w:r w:rsidRPr="00770FF5">
        <w:rPr>
          <w:rFonts w:ascii="Times New Roman" w:hAnsi="Times New Roman" w:cs="Times New Roman"/>
          <w:sz w:val="20"/>
          <w:szCs w:val="20"/>
          <w:lang w:val="en-US" w:eastAsia="es-ES"/>
        </w:rPr>
        <w:t xml:space="preserve"> as well as among the other cultivated plants</w:t>
      </w:r>
      <w:r w:rsidR="00E9467A" w:rsidRPr="00770FF5">
        <w:rPr>
          <w:rFonts w:ascii="Times New Roman" w:hAnsi="Times New Roman" w:cs="Times New Roman"/>
          <w:sz w:val="20"/>
          <w:szCs w:val="20"/>
          <w:lang w:val="en-US" w:eastAsia="es-ES"/>
        </w:rPr>
        <w:t xml:space="preserve">. </w:t>
      </w:r>
      <w:proofErr w:type="gramStart"/>
      <w:r w:rsidR="00E9467A" w:rsidRPr="00770FF5">
        <w:rPr>
          <w:rFonts w:ascii="Times New Roman" w:hAnsi="Times New Roman" w:cs="Times New Roman"/>
          <w:sz w:val="20"/>
          <w:szCs w:val="20"/>
          <w:lang w:val="en-US" w:eastAsia="es-ES"/>
        </w:rPr>
        <w:t>Moreover</w:t>
      </w:r>
      <w:proofErr w:type="gramEnd"/>
      <w:r w:rsidR="00E9467A" w:rsidRPr="00770FF5">
        <w:rPr>
          <w:rFonts w:ascii="Times New Roman" w:hAnsi="Times New Roman" w:cs="Times New Roman"/>
          <w:sz w:val="20"/>
          <w:szCs w:val="20"/>
          <w:lang w:val="en-US" w:eastAsia="es-ES"/>
        </w:rPr>
        <w:t xml:space="preserve"> it is</w:t>
      </w:r>
      <w:r w:rsidRPr="00770FF5">
        <w:rPr>
          <w:rFonts w:ascii="Times New Roman" w:hAnsi="Times New Roman" w:cs="Times New Roman"/>
          <w:sz w:val="20"/>
          <w:szCs w:val="20"/>
          <w:lang w:val="en-US" w:eastAsia="es-ES"/>
        </w:rPr>
        <w:t xml:space="preserve"> a key species in order to study ethylene involvement in ripening because several clima</w:t>
      </w:r>
      <w:r w:rsidR="00BB7439" w:rsidRPr="00770FF5">
        <w:rPr>
          <w:rFonts w:ascii="Times New Roman" w:hAnsi="Times New Roman" w:cs="Times New Roman"/>
          <w:sz w:val="20"/>
          <w:szCs w:val="20"/>
          <w:lang w:val="en-US" w:eastAsia="es-ES"/>
        </w:rPr>
        <w:t>c</w:t>
      </w:r>
      <w:r w:rsidRPr="00770FF5">
        <w:rPr>
          <w:rFonts w:ascii="Times New Roman" w:hAnsi="Times New Roman" w:cs="Times New Roman"/>
          <w:sz w:val="20"/>
          <w:szCs w:val="20"/>
          <w:lang w:val="en-US" w:eastAsia="es-ES"/>
        </w:rPr>
        <w:t>teric and non</w:t>
      </w:r>
      <w:r w:rsidR="00CD0C93" w:rsidRPr="00770FF5">
        <w:rPr>
          <w:rFonts w:ascii="Times New Roman" w:hAnsi="Times New Roman" w:cs="Times New Roman"/>
          <w:sz w:val="20"/>
          <w:szCs w:val="20"/>
          <w:lang w:val="en-US" w:eastAsia="es-ES"/>
        </w:rPr>
        <w:t>-</w:t>
      </w:r>
      <w:r w:rsidRPr="00770FF5">
        <w:rPr>
          <w:rFonts w:ascii="Times New Roman" w:hAnsi="Times New Roman" w:cs="Times New Roman"/>
          <w:sz w:val="20"/>
          <w:szCs w:val="20"/>
          <w:lang w:val="en-US" w:eastAsia="es-ES"/>
        </w:rPr>
        <w:t>clima</w:t>
      </w:r>
      <w:r w:rsidR="00E9467A" w:rsidRPr="00770FF5">
        <w:rPr>
          <w:rFonts w:ascii="Times New Roman" w:hAnsi="Times New Roman" w:cs="Times New Roman"/>
          <w:sz w:val="20"/>
          <w:szCs w:val="20"/>
          <w:lang w:val="en-US" w:eastAsia="es-ES"/>
        </w:rPr>
        <w:t>c</w:t>
      </w:r>
      <w:r w:rsidRPr="00770FF5">
        <w:rPr>
          <w:rFonts w:ascii="Times New Roman" w:hAnsi="Times New Roman" w:cs="Times New Roman"/>
          <w:sz w:val="20"/>
          <w:szCs w:val="20"/>
          <w:lang w:val="en-US" w:eastAsia="es-ES"/>
        </w:rPr>
        <w:t xml:space="preserve">teric accessions are available. </w:t>
      </w:r>
      <w:r w:rsidR="00E9467A" w:rsidRPr="00770FF5">
        <w:rPr>
          <w:rFonts w:ascii="Times New Roman" w:hAnsi="Times New Roman" w:cs="Times New Roman"/>
          <w:sz w:val="20"/>
          <w:szCs w:val="20"/>
          <w:lang w:val="en-US" w:eastAsia="es-ES"/>
        </w:rPr>
        <w:t>A</w:t>
      </w:r>
      <w:r w:rsidRPr="00770FF5">
        <w:rPr>
          <w:rFonts w:ascii="Times New Roman" w:hAnsi="Times New Roman" w:cs="Times New Roman"/>
          <w:sz w:val="20"/>
          <w:szCs w:val="20"/>
          <w:lang w:val="en-US" w:eastAsia="es-ES"/>
        </w:rPr>
        <w:t xml:space="preserve"> core collection of 176 melon accessions </w:t>
      </w:r>
      <w:r w:rsidRPr="00770FF5">
        <w:rPr>
          <w:rFonts w:ascii="Times New Roman" w:hAnsi="Times New Roman" w:cs="Times New Roman"/>
          <w:sz w:val="20"/>
          <w:szCs w:val="20"/>
          <w:lang w:val="en-US"/>
        </w:rPr>
        <w:t>including wild relatives, feral types, landraces, breeding lines and commercial cultivars from 54 countries</w:t>
      </w:r>
      <w:r w:rsidR="00E9467A" w:rsidRPr="00770FF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 w:rsidR="00E9467A" w:rsidRPr="00770FF5">
        <w:rPr>
          <w:rFonts w:ascii="Times New Roman" w:hAnsi="Times New Roman" w:cs="Times New Roman"/>
          <w:sz w:val="20"/>
          <w:szCs w:val="20"/>
          <w:lang w:val="en-US"/>
        </w:rPr>
        <w:t>was used</w:t>
      </w:r>
      <w:proofErr w:type="gramEnd"/>
      <w:r w:rsidR="00E9467A" w:rsidRPr="00770FF5">
        <w:rPr>
          <w:rFonts w:ascii="Times New Roman" w:hAnsi="Times New Roman" w:cs="Times New Roman"/>
          <w:sz w:val="20"/>
          <w:szCs w:val="20"/>
          <w:lang w:val="en-US"/>
        </w:rPr>
        <w:t xml:space="preserve"> for this study</w:t>
      </w:r>
      <w:r w:rsidRPr="00770FF5">
        <w:rPr>
          <w:rFonts w:ascii="Times New Roman" w:hAnsi="Times New Roman" w:cs="Times New Roman"/>
          <w:sz w:val="20"/>
          <w:szCs w:val="20"/>
          <w:lang w:val="en-US"/>
        </w:rPr>
        <w:t xml:space="preserve">. This collection </w:t>
      </w:r>
      <w:r w:rsidR="00612FCC" w:rsidRPr="00770FF5">
        <w:rPr>
          <w:rFonts w:ascii="Times New Roman" w:hAnsi="Times New Roman" w:cs="Times New Roman"/>
          <w:sz w:val="20"/>
          <w:szCs w:val="20"/>
          <w:lang w:val="en-US"/>
        </w:rPr>
        <w:t xml:space="preserve">was </w:t>
      </w:r>
      <w:proofErr w:type="spellStart"/>
      <w:r w:rsidR="00612FCC" w:rsidRPr="00770FF5">
        <w:rPr>
          <w:rFonts w:ascii="Times New Roman" w:hAnsi="Times New Roman" w:cs="Times New Roman"/>
          <w:sz w:val="20"/>
          <w:szCs w:val="20"/>
          <w:lang w:val="en-US"/>
        </w:rPr>
        <w:t>selfed</w:t>
      </w:r>
      <w:proofErr w:type="spellEnd"/>
      <w:r w:rsidR="00612FCC" w:rsidRPr="00770FF5">
        <w:rPr>
          <w:rFonts w:ascii="Times New Roman" w:hAnsi="Times New Roman" w:cs="Times New Roman"/>
          <w:sz w:val="20"/>
          <w:szCs w:val="20"/>
          <w:lang w:val="en-US"/>
        </w:rPr>
        <w:t>, genotyped with AFLP and SNP</w:t>
      </w:r>
      <w:r w:rsidRPr="00770FF5">
        <w:rPr>
          <w:rFonts w:ascii="Times New Roman" w:hAnsi="Times New Roman" w:cs="Times New Roman"/>
          <w:sz w:val="20"/>
          <w:szCs w:val="20"/>
          <w:lang w:val="en-US"/>
        </w:rPr>
        <w:t xml:space="preserve"> markers and extensively </w:t>
      </w:r>
      <w:proofErr w:type="spellStart"/>
      <w:r w:rsidRPr="00770FF5">
        <w:rPr>
          <w:rFonts w:ascii="Times New Roman" w:hAnsi="Times New Roman" w:cs="Times New Roman"/>
          <w:sz w:val="20"/>
          <w:szCs w:val="20"/>
          <w:lang w:val="en-US"/>
        </w:rPr>
        <w:t>phenotyped</w:t>
      </w:r>
      <w:proofErr w:type="spellEnd"/>
      <w:r w:rsidRPr="00770FF5">
        <w:rPr>
          <w:rFonts w:ascii="Times New Roman" w:hAnsi="Times New Roman" w:cs="Times New Roman"/>
          <w:sz w:val="20"/>
          <w:szCs w:val="20"/>
          <w:lang w:val="en-US"/>
        </w:rPr>
        <w:t xml:space="preserve"> for plant and fru</w:t>
      </w:r>
      <w:r w:rsidR="00E9467A" w:rsidRPr="00770FF5">
        <w:rPr>
          <w:rFonts w:ascii="Times New Roman" w:hAnsi="Times New Roman" w:cs="Times New Roman"/>
          <w:sz w:val="20"/>
          <w:szCs w:val="20"/>
          <w:lang w:val="en-US"/>
        </w:rPr>
        <w:t>it traits at COMAV.</w:t>
      </w:r>
      <w:r w:rsidR="00B409E9" w:rsidRPr="00770FF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142D4A" w:rsidRPr="00770FF5">
        <w:rPr>
          <w:rFonts w:ascii="Times New Roman" w:hAnsi="Times New Roman" w:cs="Times New Roman"/>
          <w:sz w:val="20"/>
          <w:szCs w:val="20"/>
          <w:lang w:val="en-US"/>
        </w:rPr>
        <w:t>The abscission layer formation has been used as a practical method for phenotyp</w:t>
      </w:r>
      <w:r w:rsidR="006E3292" w:rsidRPr="00770FF5">
        <w:rPr>
          <w:rFonts w:ascii="Times New Roman" w:hAnsi="Times New Roman" w:cs="Times New Roman"/>
          <w:sz w:val="20"/>
          <w:szCs w:val="20"/>
          <w:lang w:val="en-US"/>
        </w:rPr>
        <w:t>ing</w:t>
      </w:r>
      <w:r w:rsidR="00142D4A" w:rsidRPr="00770FF5">
        <w:rPr>
          <w:rFonts w:ascii="Times New Roman" w:hAnsi="Times New Roman" w:cs="Times New Roman"/>
          <w:sz w:val="20"/>
          <w:szCs w:val="20"/>
          <w:lang w:val="en-US"/>
        </w:rPr>
        <w:t xml:space="preserve"> this trait in the collec</w:t>
      </w:r>
      <w:r w:rsidR="001A4BA5" w:rsidRPr="00770FF5">
        <w:rPr>
          <w:rFonts w:ascii="Times New Roman" w:hAnsi="Times New Roman" w:cs="Times New Roman"/>
          <w:sz w:val="20"/>
          <w:szCs w:val="20"/>
          <w:lang w:val="en-US"/>
        </w:rPr>
        <w:t>tion. The PCA approach based on SNP markers confirmed the presence of two clear subspecies</w:t>
      </w:r>
      <w:proofErr w:type="gramStart"/>
      <w:r w:rsidR="001A4BA5" w:rsidRPr="00770FF5">
        <w:rPr>
          <w:rFonts w:ascii="Times New Roman" w:hAnsi="Times New Roman" w:cs="Times New Roman"/>
          <w:sz w:val="20"/>
          <w:szCs w:val="20"/>
          <w:lang w:val="en-US"/>
        </w:rPr>
        <w:t>;</w:t>
      </w:r>
      <w:proofErr w:type="gramEnd"/>
      <w:r w:rsidR="001A4BA5" w:rsidRPr="00770FF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1A4BA5" w:rsidRPr="00770FF5">
        <w:rPr>
          <w:rFonts w:ascii="Times New Roman" w:hAnsi="Times New Roman" w:cs="Times New Roman"/>
          <w:i/>
          <w:sz w:val="20"/>
          <w:szCs w:val="20"/>
          <w:lang w:val="en-US"/>
        </w:rPr>
        <w:t>melo</w:t>
      </w:r>
      <w:proofErr w:type="spellEnd"/>
      <w:r w:rsidR="001A4BA5" w:rsidRPr="00770FF5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="001A4BA5" w:rsidRPr="00770FF5">
        <w:rPr>
          <w:rFonts w:ascii="Times New Roman" w:hAnsi="Times New Roman" w:cs="Times New Roman"/>
          <w:sz w:val="20"/>
          <w:szCs w:val="20"/>
          <w:lang w:val="en-US"/>
        </w:rPr>
        <w:t xml:space="preserve">and </w:t>
      </w:r>
      <w:proofErr w:type="spellStart"/>
      <w:r w:rsidR="001A4BA5" w:rsidRPr="00770FF5">
        <w:rPr>
          <w:rFonts w:ascii="Times New Roman" w:hAnsi="Times New Roman" w:cs="Times New Roman"/>
          <w:i/>
          <w:sz w:val="20"/>
          <w:szCs w:val="20"/>
          <w:lang w:val="en-US"/>
        </w:rPr>
        <w:t>agrestis</w:t>
      </w:r>
      <w:proofErr w:type="spellEnd"/>
      <w:r w:rsidR="001A4BA5" w:rsidRPr="00770FF5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="006817A5" w:rsidRPr="00770FF5">
        <w:rPr>
          <w:rFonts w:ascii="Times New Roman" w:hAnsi="Times New Roman" w:cs="Times New Roman"/>
          <w:sz w:val="20"/>
          <w:szCs w:val="20"/>
          <w:lang w:val="en-US"/>
        </w:rPr>
        <w:t xml:space="preserve">Among </w:t>
      </w:r>
      <w:proofErr w:type="spellStart"/>
      <w:r w:rsidR="006817A5" w:rsidRPr="00770FF5">
        <w:rPr>
          <w:rFonts w:ascii="Times New Roman" w:hAnsi="Times New Roman" w:cs="Times New Roman"/>
          <w:i/>
          <w:sz w:val="20"/>
          <w:szCs w:val="20"/>
          <w:lang w:val="en-US"/>
        </w:rPr>
        <w:t>agrestis</w:t>
      </w:r>
      <w:proofErr w:type="spellEnd"/>
      <w:r w:rsidR="006E3292" w:rsidRPr="00770FF5">
        <w:rPr>
          <w:rFonts w:ascii="Times New Roman" w:hAnsi="Times New Roman" w:cs="Times New Roman"/>
          <w:sz w:val="20"/>
          <w:szCs w:val="20"/>
          <w:lang w:val="en-US"/>
        </w:rPr>
        <w:t>,</w:t>
      </w:r>
      <w:r w:rsidR="006817A5" w:rsidRPr="00770FF5">
        <w:rPr>
          <w:rFonts w:ascii="Times New Roman" w:hAnsi="Times New Roman" w:cs="Times New Roman"/>
          <w:sz w:val="20"/>
          <w:szCs w:val="20"/>
          <w:lang w:val="en-US"/>
        </w:rPr>
        <w:t xml:space="preserve"> African wild </w:t>
      </w:r>
      <w:proofErr w:type="gramStart"/>
      <w:r w:rsidR="006817A5" w:rsidRPr="00770FF5">
        <w:rPr>
          <w:rFonts w:ascii="Times New Roman" w:hAnsi="Times New Roman" w:cs="Times New Roman"/>
          <w:sz w:val="20"/>
          <w:szCs w:val="20"/>
          <w:lang w:val="en-US"/>
        </w:rPr>
        <w:t>types</w:t>
      </w:r>
      <w:r w:rsidR="006E3292" w:rsidRPr="00770FF5">
        <w:rPr>
          <w:rFonts w:ascii="Times New Roman" w:hAnsi="Times New Roman" w:cs="Times New Roman"/>
          <w:sz w:val="20"/>
          <w:szCs w:val="20"/>
          <w:lang w:val="en-US"/>
        </w:rPr>
        <w:t>,</w:t>
      </w:r>
      <w:proofErr w:type="gramEnd"/>
      <w:r w:rsidR="006817A5" w:rsidRPr="00770FF5">
        <w:rPr>
          <w:rFonts w:ascii="Times New Roman" w:hAnsi="Times New Roman" w:cs="Times New Roman"/>
          <w:sz w:val="20"/>
          <w:szCs w:val="20"/>
          <w:lang w:val="en-US"/>
        </w:rPr>
        <w:t xml:space="preserve"> can be easily distinguished from far eastern </w:t>
      </w:r>
      <w:proofErr w:type="spellStart"/>
      <w:r w:rsidR="006817A5" w:rsidRPr="00770FF5">
        <w:rPr>
          <w:rFonts w:ascii="Times New Roman" w:hAnsi="Times New Roman" w:cs="Times New Roman"/>
          <w:i/>
          <w:sz w:val="20"/>
          <w:szCs w:val="20"/>
          <w:lang w:val="en-US"/>
        </w:rPr>
        <w:t>conomon</w:t>
      </w:r>
      <w:proofErr w:type="spellEnd"/>
      <w:r w:rsidR="006817A5" w:rsidRPr="00770FF5">
        <w:rPr>
          <w:rFonts w:ascii="Times New Roman" w:hAnsi="Times New Roman" w:cs="Times New Roman"/>
          <w:sz w:val="20"/>
          <w:szCs w:val="20"/>
          <w:lang w:val="en-US"/>
        </w:rPr>
        <w:t xml:space="preserve"> along PC1</w:t>
      </w:r>
      <w:r w:rsidR="006E3292" w:rsidRPr="00770FF5">
        <w:rPr>
          <w:rFonts w:ascii="Times New Roman" w:hAnsi="Times New Roman" w:cs="Times New Roman"/>
          <w:sz w:val="20"/>
          <w:szCs w:val="20"/>
          <w:lang w:val="en-US"/>
        </w:rPr>
        <w:t xml:space="preserve">, while </w:t>
      </w:r>
      <w:r w:rsidR="006817A5" w:rsidRPr="00770FF5">
        <w:rPr>
          <w:rFonts w:ascii="Times New Roman" w:hAnsi="Times New Roman" w:cs="Times New Roman"/>
          <w:sz w:val="20"/>
          <w:szCs w:val="20"/>
          <w:lang w:val="en-US"/>
        </w:rPr>
        <w:t>PC2 separated Indian</w:t>
      </w:r>
      <w:r w:rsidR="006817A5" w:rsidRPr="00770FF5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r w:rsidR="006817A5" w:rsidRPr="00770FF5">
        <w:rPr>
          <w:rFonts w:ascii="Times New Roman" w:hAnsi="Times New Roman" w:cs="Times New Roman"/>
          <w:i/>
          <w:sz w:val="20"/>
          <w:szCs w:val="20"/>
          <w:lang w:val="en-US"/>
        </w:rPr>
        <w:t>momordica</w:t>
      </w:r>
      <w:proofErr w:type="spellEnd"/>
      <w:r w:rsidR="006817A5" w:rsidRPr="00770FF5">
        <w:rPr>
          <w:rFonts w:ascii="Times New Roman" w:hAnsi="Times New Roman" w:cs="Times New Roman"/>
          <w:sz w:val="20"/>
          <w:szCs w:val="20"/>
          <w:lang w:val="en-US"/>
        </w:rPr>
        <w:t xml:space="preserve"> from the rest. </w:t>
      </w:r>
      <w:proofErr w:type="spellStart"/>
      <w:r w:rsidR="006817A5" w:rsidRPr="00770FF5">
        <w:rPr>
          <w:rFonts w:ascii="Times New Roman" w:hAnsi="Times New Roman" w:cs="Times New Roman"/>
          <w:i/>
          <w:sz w:val="20"/>
          <w:szCs w:val="20"/>
          <w:lang w:val="en-US"/>
        </w:rPr>
        <w:t>Melo</w:t>
      </w:r>
      <w:proofErr w:type="spellEnd"/>
      <w:r w:rsidR="006817A5" w:rsidRPr="00770FF5">
        <w:rPr>
          <w:rFonts w:ascii="Times New Roman" w:hAnsi="Times New Roman" w:cs="Times New Roman"/>
          <w:sz w:val="20"/>
          <w:szCs w:val="20"/>
          <w:lang w:val="en-US"/>
        </w:rPr>
        <w:t xml:space="preserve"> subspecies </w:t>
      </w:r>
      <w:r w:rsidR="00E9467A" w:rsidRPr="00770FF5">
        <w:rPr>
          <w:rFonts w:ascii="Times New Roman" w:hAnsi="Times New Roman" w:cs="Times New Roman"/>
          <w:sz w:val="20"/>
          <w:szCs w:val="20"/>
          <w:lang w:val="en-US"/>
        </w:rPr>
        <w:t xml:space="preserve">comprises </w:t>
      </w:r>
      <w:r w:rsidR="00612FCC" w:rsidRPr="00770FF5">
        <w:rPr>
          <w:rFonts w:ascii="Times New Roman" w:hAnsi="Times New Roman" w:cs="Times New Roman"/>
          <w:sz w:val="20"/>
          <w:szCs w:val="20"/>
          <w:lang w:val="en-US"/>
        </w:rPr>
        <w:t>five groups</w:t>
      </w:r>
      <w:r w:rsidR="00E9467A" w:rsidRPr="00770FF5">
        <w:rPr>
          <w:rFonts w:ascii="Times New Roman" w:hAnsi="Times New Roman" w:cs="Times New Roman"/>
          <w:sz w:val="20"/>
          <w:szCs w:val="20"/>
          <w:lang w:val="en-US"/>
        </w:rPr>
        <w:t xml:space="preserve"> distributed along PC1 and PC2.</w:t>
      </w:r>
      <w:r w:rsidR="00612FCC" w:rsidRPr="00770FF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E9467A" w:rsidRPr="00770FF5">
        <w:rPr>
          <w:rFonts w:ascii="Times New Roman" w:hAnsi="Times New Roman" w:cs="Times New Roman"/>
          <w:sz w:val="20"/>
          <w:szCs w:val="20"/>
          <w:lang w:val="en-US"/>
        </w:rPr>
        <w:t>A high degre</w:t>
      </w:r>
      <w:r w:rsidR="00D25314" w:rsidRPr="00770FF5">
        <w:rPr>
          <w:rFonts w:ascii="Times New Roman" w:hAnsi="Times New Roman" w:cs="Times New Roman"/>
          <w:sz w:val="20"/>
          <w:szCs w:val="20"/>
          <w:lang w:val="en-US"/>
        </w:rPr>
        <w:t>e of variability for abscission layer</w:t>
      </w:r>
      <w:r w:rsidR="00E9467A" w:rsidRPr="00770FF5">
        <w:rPr>
          <w:rFonts w:ascii="Times New Roman" w:hAnsi="Times New Roman" w:cs="Times New Roman"/>
          <w:sz w:val="20"/>
          <w:szCs w:val="20"/>
          <w:lang w:val="en-US"/>
        </w:rPr>
        <w:t xml:space="preserve"> formation </w:t>
      </w:r>
      <w:proofErr w:type="gramStart"/>
      <w:r w:rsidR="00E9467A" w:rsidRPr="00770FF5">
        <w:rPr>
          <w:rFonts w:ascii="Times New Roman" w:hAnsi="Times New Roman" w:cs="Times New Roman"/>
          <w:sz w:val="20"/>
          <w:szCs w:val="20"/>
          <w:lang w:val="en-US"/>
        </w:rPr>
        <w:t>has been observed</w:t>
      </w:r>
      <w:proofErr w:type="gramEnd"/>
      <w:r w:rsidR="00E9467A" w:rsidRPr="00770FF5">
        <w:rPr>
          <w:rFonts w:ascii="Times New Roman" w:hAnsi="Times New Roman" w:cs="Times New Roman"/>
          <w:sz w:val="20"/>
          <w:szCs w:val="20"/>
          <w:lang w:val="en-US"/>
        </w:rPr>
        <w:t xml:space="preserve"> among the</w:t>
      </w:r>
      <w:r w:rsidR="00042D87" w:rsidRPr="00770FF5">
        <w:rPr>
          <w:rFonts w:ascii="Times New Roman" w:hAnsi="Times New Roman" w:cs="Times New Roman"/>
          <w:sz w:val="20"/>
          <w:szCs w:val="20"/>
          <w:lang w:val="en-US"/>
        </w:rPr>
        <w:t xml:space="preserve"> groups</w:t>
      </w:r>
      <w:r w:rsidR="00E9467A" w:rsidRPr="00770FF5">
        <w:rPr>
          <w:rFonts w:ascii="Times New Roman" w:hAnsi="Times New Roman" w:cs="Times New Roman"/>
          <w:sz w:val="20"/>
          <w:szCs w:val="20"/>
          <w:lang w:val="en-US"/>
        </w:rPr>
        <w:t xml:space="preserve"> indicating it is a good </w:t>
      </w:r>
      <w:r w:rsidR="00042D87" w:rsidRPr="00770FF5">
        <w:rPr>
          <w:rFonts w:ascii="Times New Roman" w:hAnsi="Times New Roman" w:cs="Times New Roman"/>
          <w:sz w:val="20"/>
          <w:szCs w:val="20"/>
          <w:lang w:val="en-US"/>
        </w:rPr>
        <w:t xml:space="preserve">tool for </w:t>
      </w:r>
      <w:r w:rsidR="00791B69" w:rsidRPr="00770FF5">
        <w:rPr>
          <w:rFonts w:ascii="Times New Roman" w:hAnsi="Times New Roman" w:cs="Times New Roman"/>
          <w:sz w:val="20"/>
          <w:szCs w:val="20"/>
          <w:lang w:val="en-US"/>
        </w:rPr>
        <w:t xml:space="preserve">the </w:t>
      </w:r>
      <w:r w:rsidR="00042D87" w:rsidRPr="00770FF5">
        <w:rPr>
          <w:rFonts w:ascii="Times New Roman" w:hAnsi="Times New Roman" w:cs="Times New Roman"/>
          <w:sz w:val="20"/>
          <w:szCs w:val="20"/>
          <w:lang w:val="en-US"/>
        </w:rPr>
        <w:t>genetic study</w:t>
      </w:r>
      <w:r w:rsidR="00791B69" w:rsidRPr="00770FF5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="006E3292" w:rsidRPr="00770FF5">
        <w:rPr>
          <w:rFonts w:ascii="Times New Roman" w:hAnsi="Times New Roman" w:cs="Times New Roman"/>
          <w:sz w:val="20"/>
          <w:szCs w:val="20"/>
          <w:lang w:val="en-US"/>
        </w:rPr>
        <w:t>climacteric and non-clima</w:t>
      </w:r>
      <w:r w:rsidR="00CD0C93" w:rsidRPr="00770FF5">
        <w:rPr>
          <w:rFonts w:ascii="Times New Roman" w:hAnsi="Times New Roman" w:cs="Times New Roman"/>
          <w:sz w:val="20"/>
          <w:szCs w:val="20"/>
          <w:lang w:val="en-US"/>
        </w:rPr>
        <w:t>c</w:t>
      </w:r>
      <w:r w:rsidR="006E3292" w:rsidRPr="00770FF5">
        <w:rPr>
          <w:rFonts w:ascii="Times New Roman" w:hAnsi="Times New Roman" w:cs="Times New Roman"/>
          <w:sz w:val="20"/>
          <w:szCs w:val="20"/>
          <w:lang w:val="en-US"/>
        </w:rPr>
        <w:t>teric</w:t>
      </w:r>
      <w:r w:rsidR="00791B69" w:rsidRPr="00770FF5">
        <w:rPr>
          <w:rFonts w:ascii="Times New Roman" w:hAnsi="Times New Roman" w:cs="Times New Roman"/>
          <w:sz w:val="20"/>
          <w:szCs w:val="20"/>
          <w:lang w:val="en-US"/>
        </w:rPr>
        <w:t xml:space="preserve"> ripening</w:t>
      </w:r>
      <w:r w:rsidR="00E9467A" w:rsidRPr="00770FF5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A86644" w:rsidRPr="009F0568" w:rsidRDefault="001F4215">
      <w:pPr>
        <w:rPr>
          <w:rFonts w:ascii="Times New Roman" w:hAnsi="Times New Roman" w:cs="Times New Roman"/>
          <w:sz w:val="20"/>
          <w:szCs w:val="20"/>
          <w:lang w:val="en-US"/>
        </w:rPr>
      </w:pPr>
      <w:bookmarkStart w:id="0" w:name="_GoBack"/>
      <w:r w:rsidRPr="00870208">
        <w:rPr>
          <w:rFonts w:ascii="Times New Roman" w:hAnsi="Times New Roman" w:cs="Times New Roman"/>
          <w:b/>
          <w:sz w:val="20"/>
          <w:szCs w:val="20"/>
          <w:lang w:val="en-US"/>
        </w:rPr>
        <w:t>Acknowledgement:</w:t>
      </w:r>
      <w:bookmarkEnd w:id="0"/>
      <w:r w:rsidRPr="009F0568">
        <w:rPr>
          <w:rFonts w:ascii="Times New Roman" w:hAnsi="Times New Roman" w:cs="Times New Roman"/>
          <w:sz w:val="20"/>
          <w:szCs w:val="20"/>
          <w:lang w:val="en-US"/>
        </w:rPr>
        <w:t xml:space="preserve"> C.L. is recipient of a Marie Curie Career Integration Grant (CIG) and </w:t>
      </w:r>
      <w:proofErr w:type="gramStart"/>
      <w:r w:rsidRPr="009F0568">
        <w:rPr>
          <w:rFonts w:ascii="Times New Roman" w:hAnsi="Times New Roman" w:cs="Times New Roman"/>
          <w:sz w:val="20"/>
          <w:szCs w:val="20"/>
          <w:lang w:val="en-US"/>
        </w:rPr>
        <w:t>her visit to IBMCP</w:t>
      </w:r>
      <w:r w:rsidR="00F64C86">
        <w:rPr>
          <w:rFonts w:ascii="Times New Roman" w:hAnsi="Times New Roman" w:cs="Times New Roman"/>
          <w:sz w:val="20"/>
          <w:szCs w:val="20"/>
          <w:lang w:val="en-US"/>
        </w:rPr>
        <w:t>-COMAV</w:t>
      </w:r>
      <w:r w:rsidRPr="009F0568">
        <w:rPr>
          <w:rFonts w:ascii="Times New Roman" w:hAnsi="Times New Roman" w:cs="Times New Roman"/>
          <w:sz w:val="20"/>
          <w:szCs w:val="20"/>
          <w:lang w:val="en-US"/>
        </w:rPr>
        <w:t xml:space="preserve"> (Valencia) is supported by a Cost Action FA1106 Quality Fruit - Short-</w:t>
      </w:r>
      <w:r w:rsidR="009F0568">
        <w:rPr>
          <w:rFonts w:ascii="Times New Roman" w:hAnsi="Times New Roman" w:cs="Times New Roman"/>
          <w:sz w:val="20"/>
          <w:szCs w:val="20"/>
          <w:lang w:val="en-US"/>
        </w:rPr>
        <w:t>T</w:t>
      </w:r>
      <w:r w:rsidRPr="009F0568">
        <w:rPr>
          <w:rFonts w:ascii="Times New Roman" w:hAnsi="Times New Roman" w:cs="Times New Roman"/>
          <w:sz w:val="20"/>
          <w:szCs w:val="20"/>
          <w:lang w:val="en-US"/>
        </w:rPr>
        <w:t>erm Scientific Mission (STSM</w:t>
      </w:r>
      <w:proofErr w:type="gramEnd"/>
      <w:r w:rsidRPr="009F0568">
        <w:rPr>
          <w:rFonts w:ascii="Times New Roman" w:hAnsi="Times New Roman" w:cs="Times New Roman"/>
          <w:sz w:val="20"/>
          <w:szCs w:val="20"/>
          <w:lang w:val="en-US"/>
        </w:rPr>
        <w:t>).</w:t>
      </w:r>
    </w:p>
    <w:p w:rsidR="00B409E9" w:rsidRPr="006817A5" w:rsidRDefault="00B409E9">
      <w:pPr>
        <w:rPr>
          <w:lang w:val="en-US"/>
        </w:rPr>
      </w:pPr>
    </w:p>
    <w:sectPr w:rsidR="00B409E9" w:rsidRPr="006817A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trackRevision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E65"/>
    <w:rsid w:val="00023E55"/>
    <w:rsid w:val="00042D87"/>
    <w:rsid w:val="00083B0D"/>
    <w:rsid w:val="000C4FB0"/>
    <w:rsid w:val="000F664F"/>
    <w:rsid w:val="00142D4A"/>
    <w:rsid w:val="001A4BA5"/>
    <w:rsid w:val="001F4215"/>
    <w:rsid w:val="00225323"/>
    <w:rsid w:val="00340E65"/>
    <w:rsid w:val="00612FCC"/>
    <w:rsid w:val="006817A5"/>
    <w:rsid w:val="006E3292"/>
    <w:rsid w:val="00770FF5"/>
    <w:rsid w:val="00791B69"/>
    <w:rsid w:val="00870208"/>
    <w:rsid w:val="009F0568"/>
    <w:rsid w:val="00A86644"/>
    <w:rsid w:val="00B409E9"/>
    <w:rsid w:val="00BB7439"/>
    <w:rsid w:val="00CD0C93"/>
    <w:rsid w:val="00D25314"/>
    <w:rsid w:val="00D5315E"/>
    <w:rsid w:val="00E05300"/>
    <w:rsid w:val="00E61506"/>
    <w:rsid w:val="00E9467A"/>
    <w:rsid w:val="00EF6172"/>
    <w:rsid w:val="00F6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92E02D7-2525-4EA5-B6D2-165409FDA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uthors">
    <w:name w:val="Authors"/>
    <w:basedOn w:val="Normale"/>
    <w:next w:val="Normale"/>
    <w:link w:val="AuthorsChar"/>
    <w:rsid w:val="00EF6172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hr-HR"/>
    </w:rPr>
  </w:style>
  <w:style w:type="character" w:customStyle="1" w:styleId="AuthorsChar">
    <w:name w:val="Authors Char"/>
    <w:link w:val="Authors"/>
    <w:rsid w:val="00EF6172"/>
    <w:rPr>
      <w:rFonts w:ascii="Times New Roman" w:eastAsia="Times New Roman" w:hAnsi="Times New Roman" w:cs="Times New Roman"/>
      <w:sz w:val="24"/>
      <w:szCs w:val="24"/>
      <w:lang w:val="hr-HR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0C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0C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85CB47-15C4-468A-B2D6-F97006F6D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FEM</Company>
  <LinksUpToDate>false</LinksUpToDate>
  <CharactersWithSpaces>2191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leida</dc:creator>
  <cp:keywords/>
  <dc:description/>
  <cp:lastModifiedBy>carmen leida</cp:lastModifiedBy>
  <cp:revision>7</cp:revision>
  <dcterms:created xsi:type="dcterms:W3CDTF">2014-05-27T10:59:00Z</dcterms:created>
  <dcterms:modified xsi:type="dcterms:W3CDTF">2014-05-27T11:09:00Z</dcterms:modified>
</cp:coreProperties>
</file>